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B4" w:rsidRDefault="00A677B4" w:rsidP="00A677B4">
      <w:pPr>
        <w:jc w:val="center"/>
        <w:rPr>
          <w:rStyle w:val="Accentuationforte"/>
          <w:rFonts w:ascii="Times New Roman" w:hAnsi="Times New Roman" w:cs="Times New Roman"/>
          <w:sz w:val="24"/>
          <w:szCs w:val="24"/>
        </w:rPr>
      </w:pPr>
      <w:bookmarkStart w:id="0" w:name="_GoBack"/>
      <w:bookmarkEnd w:id="0"/>
      <w:r>
        <w:rPr>
          <w:rStyle w:val="Accentuationforte"/>
          <w:rFonts w:ascii="Times New Roman" w:hAnsi="Times New Roman" w:cs="Times New Roman"/>
          <w:sz w:val="24"/>
          <w:szCs w:val="24"/>
        </w:rPr>
        <w:t>Sujet d’examen n° 3</w:t>
      </w:r>
    </w:p>
    <w:p w:rsidR="00A677B4" w:rsidRDefault="00A677B4" w:rsidP="00A677B4">
      <w:pPr>
        <w:jc w:val="center"/>
        <w:rPr>
          <w:rStyle w:val="Accentuationforte"/>
          <w:rFonts w:ascii="Times New Roman" w:hAnsi="Times New Roman" w:cs="Times New Roman"/>
          <w:sz w:val="24"/>
          <w:szCs w:val="24"/>
        </w:rPr>
      </w:pPr>
    </w:p>
    <w:p w:rsidR="00A677B4" w:rsidRDefault="00A677B4" w:rsidP="00A677B4">
      <w:pPr>
        <w:pBdr>
          <w:top w:val="single" w:sz="4" w:space="1" w:color="auto"/>
          <w:left w:val="single" w:sz="4" w:space="4" w:color="auto"/>
          <w:bottom w:val="single" w:sz="4" w:space="1" w:color="auto"/>
          <w:right w:val="single" w:sz="4" w:space="4" w:color="auto"/>
        </w:pBdr>
        <w:jc w:val="both"/>
        <w:rPr>
          <w:rStyle w:val="Accentuationforte"/>
          <w:rFonts w:ascii="Times New Roman" w:hAnsi="Times New Roman" w:cs="Times New Roman"/>
          <w:sz w:val="24"/>
          <w:szCs w:val="24"/>
        </w:rPr>
      </w:pPr>
      <w:r>
        <w:rPr>
          <w:rStyle w:val="Accentuationforte"/>
          <w:rFonts w:ascii="Times New Roman" w:hAnsi="Times New Roman" w:cs="Times New Roman"/>
          <w:sz w:val="24"/>
          <w:szCs w:val="24"/>
        </w:rPr>
        <w:t>I – Cas pratiques</w:t>
      </w:r>
    </w:p>
    <w:p w:rsidR="00A677B4" w:rsidRPr="003C08FF" w:rsidRDefault="00A677B4" w:rsidP="00A677B4">
      <w:pPr>
        <w:jc w:val="both"/>
        <w:rPr>
          <w:rStyle w:val="Accentuationforte"/>
          <w:rFonts w:ascii="Times New Roman" w:hAnsi="Times New Roman" w:cs="Times New Roman"/>
          <w:b w:val="0"/>
        </w:rPr>
      </w:pPr>
      <w:r>
        <w:rPr>
          <w:rStyle w:val="Accentuationforte"/>
          <w:rFonts w:ascii="Times New Roman" w:hAnsi="Times New Roman" w:cs="Times New Roman"/>
          <w:b w:val="0"/>
        </w:rPr>
        <w:t xml:space="preserve">La société Harold </w:t>
      </w:r>
      <w:r w:rsidRPr="003C08FF">
        <w:rPr>
          <w:rStyle w:val="Accentuationforte"/>
          <w:rFonts w:ascii="Times New Roman" w:hAnsi="Times New Roman" w:cs="Times New Roman"/>
          <w:b w:val="0"/>
        </w:rPr>
        <w:t>est une société anonyme ayant pour activité la distribution de meubles. Créée il y a vingt ans, elle connaît une croissanc</w:t>
      </w:r>
      <w:r>
        <w:rPr>
          <w:rStyle w:val="Accentuationforte"/>
          <w:rFonts w:ascii="Times New Roman" w:hAnsi="Times New Roman" w:cs="Times New Roman"/>
          <w:b w:val="0"/>
        </w:rPr>
        <w:t>e continue et compte un effectif de 417 salariés dont 67</w:t>
      </w:r>
      <w:r w:rsidRPr="003C08FF">
        <w:rPr>
          <w:rStyle w:val="Accentuationforte"/>
          <w:rFonts w:ascii="Times New Roman" w:hAnsi="Times New Roman" w:cs="Times New Roman"/>
          <w:b w:val="0"/>
        </w:rPr>
        <w:t xml:space="preserve"> au siège social basé à Paris </w:t>
      </w:r>
      <w:r>
        <w:rPr>
          <w:rStyle w:val="Accentuationforte"/>
          <w:rFonts w:ascii="Times New Roman" w:hAnsi="Times New Roman" w:cs="Times New Roman"/>
          <w:b w:val="0"/>
        </w:rPr>
        <w:t xml:space="preserve">et 350 </w:t>
      </w:r>
      <w:r w:rsidRPr="003C08FF">
        <w:rPr>
          <w:rStyle w:val="Accentuationforte"/>
          <w:rFonts w:ascii="Times New Roman" w:hAnsi="Times New Roman" w:cs="Times New Roman"/>
          <w:b w:val="0"/>
        </w:rPr>
        <w:t xml:space="preserve">salariés répartis sur deux </w:t>
      </w:r>
      <w:r>
        <w:rPr>
          <w:rStyle w:val="Accentuationforte"/>
          <w:rFonts w:ascii="Times New Roman" w:hAnsi="Times New Roman" w:cs="Times New Roman"/>
          <w:b w:val="0"/>
        </w:rPr>
        <w:t>entrepôts/magasins situés</w:t>
      </w:r>
      <w:r w:rsidRPr="003C08FF">
        <w:rPr>
          <w:rStyle w:val="Accentuationforte"/>
          <w:rFonts w:ascii="Times New Roman" w:hAnsi="Times New Roman" w:cs="Times New Roman"/>
          <w:b w:val="0"/>
        </w:rPr>
        <w:t xml:space="preserve"> en région parisienne</w:t>
      </w:r>
      <w:r>
        <w:rPr>
          <w:rStyle w:val="Accentuationforte"/>
          <w:rFonts w:ascii="Times New Roman" w:hAnsi="Times New Roman" w:cs="Times New Roman"/>
          <w:b w:val="0"/>
        </w:rPr>
        <w:t xml:space="preserve">. Le directeur des ressources humaines, M. </w:t>
      </w:r>
      <w:proofErr w:type="spellStart"/>
      <w:r>
        <w:rPr>
          <w:rStyle w:val="Accentuationforte"/>
          <w:rFonts w:ascii="Times New Roman" w:hAnsi="Times New Roman" w:cs="Times New Roman"/>
          <w:b w:val="0"/>
        </w:rPr>
        <w:t>Dorléac</w:t>
      </w:r>
      <w:proofErr w:type="spellEnd"/>
      <w:r>
        <w:rPr>
          <w:rStyle w:val="Accentuationforte"/>
          <w:rFonts w:ascii="Times New Roman" w:hAnsi="Times New Roman" w:cs="Times New Roman"/>
          <w:b w:val="0"/>
        </w:rPr>
        <w:t>, est confronté à plusieurs dossiers auxquels il convient de trouver des solutions juridiques.</w:t>
      </w:r>
    </w:p>
    <w:p w:rsidR="00A677B4" w:rsidRDefault="00A677B4" w:rsidP="00A677B4">
      <w:pPr>
        <w:jc w:val="both"/>
        <w:rPr>
          <w:rStyle w:val="Accentuationforte"/>
          <w:b w:val="0"/>
        </w:rPr>
      </w:pPr>
    </w:p>
    <w:p w:rsidR="00A677B4" w:rsidRPr="007F101B" w:rsidRDefault="00A677B4" w:rsidP="00A677B4">
      <w:pPr>
        <w:jc w:val="center"/>
        <w:rPr>
          <w:rStyle w:val="Accentuationforte"/>
        </w:rPr>
      </w:pPr>
      <w:r>
        <w:rPr>
          <w:rStyle w:val="Accentuationforte"/>
        </w:rPr>
        <w:t>Dossier 1</w:t>
      </w:r>
    </w:p>
    <w:p w:rsidR="00A677B4" w:rsidRPr="007F101B" w:rsidRDefault="00A677B4" w:rsidP="00A677B4">
      <w:pPr>
        <w:pStyle w:val="Corpsdetexte1"/>
        <w:tabs>
          <w:tab w:val="left" w:pos="-580"/>
        </w:tabs>
        <w:spacing w:after="0"/>
        <w:jc w:val="both"/>
        <w:rPr>
          <w:b/>
          <w:sz w:val="22"/>
          <w:szCs w:val="22"/>
        </w:rPr>
      </w:pPr>
      <w:r w:rsidRPr="007F101B">
        <w:rPr>
          <w:rStyle w:val="Accentuationforte"/>
          <w:b w:val="0"/>
          <w:sz w:val="22"/>
          <w:szCs w:val="22"/>
        </w:rPr>
        <w:t>M</w:t>
      </w:r>
      <w:r>
        <w:rPr>
          <w:rStyle w:val="Accentuationforte"/>
          <w:b w:val="0"/>
          <w:sz w:val="22"/>
          <w:szCs w:val="22"/>
        </w:rPr>
        <w:t>.</w:t>
      </w:r>
      <w:r w:rsidRPr="007F101B">
        <w:rPr>
          <w:rStyle w:val="Accentuationforte"/>
          <w:b w:val="0"/>
          <w:sz w:val="22"/>
          <w:szCs w:val="22"/>
        </w:rPr>
        <w:t xml:space="preserve"> </w:t>
      </w:r>
      <w:proofErr w:type="spellStart"/>
      <w:r>
        <w:rPr>
          <w:rStyle w:val="Accentuationforte"/>
          <w:b w:val="0"/>
          <w:sz w:val="22"/>
          <w:szCs w:val="22"/>
        </w:rPr>
        <w:t>Méral</w:t>
      </w:r>
      <w:proofErr w:type="spellEnd"/>
      <w:r>
        <w:rPr>
          <w:rStyle w:val="Accentuationforte"/>
          <w:b w:val="0"/>
          <w:sz w:val="22"/>
          <w:szCs w:val="22"/>
        </w:rPr>
        <w:t xml:space="preserve"> a été recruté il y a cinq ans en tant qu’ouvrier magasinier</w:t>
      </w:r>
      <w:r w:rsidRPr="007F101B">
        <w:rPr>
          <w:rStyle w:val="Accentuationforte"/>
          <w:b w:val="0"/>
          <w:sz w:val="22"/>
          <w:szCs w:val="22"/>
        </w:rPr>
        <w:t>. Il a été victime d'un accident du travail suite au fonctionnement défectueux d'une machine. Il est de retour dans l'entreprise après un arrêt du travail d'une durée de quatre mois. Suite à l'avis du médecin du travail qui l'a jugé inapte à occuper ses anciennes fonctions et qui a déterminé ses nouvelles capacités, il s'avère qu'aucune possibilité de reclassement ne peut lui être proposée. Suite à l'entretien préalable</w:t>
      </w:r>
      <w:r>
        <w:rPr>
          <w:rStyle w:val="Accentuationforte"/>
          <w:b w:val="0"/>
          <w:sz w:val="22"/>
          <w:szCs w:val="22"/>
        </w:rPr>
        <w:t>,</w:t>
      </w:r>
      <w:r w:rsidRPr="007F101B">
        <w:rPr>
          <w:rStyle w:val="Accentuationforte"/>
          <w:b w:val="0"/>
          <w:sz w:val="22"/>
          <w:szCs w:val="22"/>
        </w:rPr>
        <w:t xml:space="preserve"> qui s'est déroulé le mardi 11 avril à 13</w:t>
      </w:r>
      <w:r>
        <w:rPr>
          <w:rStyle w:val="Accentuationforte"/>
          <w:b w:val="0"/>
          <w:sz w:val="22"/>
          <w:szCs w:val="22"/>
        </w:rPr>
        <w:t xml:space="preserve"> </w:t>
      </w:r>
      <w:r w:rsidRPr="007F101B">
        <w:rPr>
          <w:rStyle w:val="Accentuationforte"/>
          <w:b w:val="0"/>
          <w:sz w:val="22"/>
          <w:szCs w:val="22"/>
        </w:rPr>
        <w:t>h30</w:t>
      </w:r>
      <w:r>
        <w:rPr>
          <w:rStyle w:val="Accentuationforte"/>
          <w:b w:val="0"/>
          <w:sz w:val="22"/>
          <w:szCs w:val="22"/>
        </w:rPr>
        <w:t>,</w:t>
      </w:r>
      <w:r w:rsidRPr="007F101B">
        <w:rPr>
          <w:rStyle w:val="Accentuationforte"/>
          <w:b w:val="0"/>
          <w:sz w:val="22"/>
          <w:szCs w:val="22"/>
        </w:rPr>
        <w:t xml:space="preserve"> </w:t>
      </w:r>
      <w:r>
        <w:rPr>
          <w:rStyle w:val="Accentuationforte"/>
          <w:b w:val="0"/>
          <w:sz w:val="22"/>
          <w:szCs w:val="22"/>
        </w:rPr>
        <w:t xml:space="preserve">M. </w:t>
      </w:r>
      <w:proofErr w:type="spellStart"/>
      <w:r w:rsidRPr="007F101B">
        <w:rPr>
          <w:rStyle w:val="Accentuationforte"/>
          <w:b w:val="0"/>
          <w:sz w:val="22"/>
          <w:szCs w:val="22"/>
        </w:rPr>
        <w:t>Méral</w:t>
      </w:r>
      <w:proofErr w:type="spellEnd"/>
      <w:r w:rsidRPr="007F101B">
        <w:rPr>
          <w:rStyle w:val="Accentuationforte"/>
          <w:b w:val="0"/>
          <w:sz w:val="22"/>
          <w:szCs w:val="22"/>
        </w:rPr>
        <w:t xml:space="preserve"> vient de recevoir sa lettre de licenciement (Annexe).</w:t>
      </w:r>
    </w:p>
    <w:p w:rsidR="00A677B4" w:rsidRPr="00313CB3" w:rsidRDefault="00A677B4" w:rsidP="00A677B4">
      <w:pPr>
        <w:pStyle w:val="Corpsdetexte1"/>
        <w:tabs>
          <w:tab w:val="left" w:pos="140"/>
        </w:tabs>
        <w:spacing w:after="0"/>
        <w:jc w:val="both"/>
        <w:rPr>
          <w:b/>
          <w:sz w:val="22"/>
          <w:szCs w:val="22"/>
        </w:rPr>
      </w:pPr>
      <w:r w:rsidRPr="00313CB3">
        <w:rPr>
          <w:rStyle w:val="Accentuationforte"/>
          <w:b w:val="0"/>
          <w:sz w:val="22"/>
          <w:szCs w:val="22"/>
        </w:rPr>
        <w:t xml:space="preserve">  </w:t>
      </w:r>
    </w:p>
    <w:p w:rsidR="00A677B4" w:rsidRPr="00313CB3" w:rsidRDefault="00A677B4" w:rsidP="00A677B4">
      <w:pPr>
        <w:pStyle w:val="Corpsdetexte1"/>
        <w:tabs>
          <w:tab w:val="left" w:pos="140"/>
        </w:tabs>
        <w:spacing w:after="0"/>
        <w:jc w:val="both"/>
        <w:rPr>
          <w:sz w:val="22"/>
          <w:szCs w:val="22"/>
        </w:rPr>
      </w:pPr>
      <w:r>
        <w:rPr>
          <w:rStyle w:val="Accentuationforte"/>
          <w:sz w:val="22"/>
          <w:szCs w:val="22"/>
        </w:rPr>
        <w:t>1. Analysez</w:t>
      </w:r>
      <w:r w:rsidRPr="00313CB3">
        <w:rPr>
          <w:rStyle w:val="Accentuationforte"/>
          <w:sz w:val="22"/>
          <w:szCs w:val="22"/>
        </w:rPr>
        <w:t xml:space="preserve"> la lettre de notification de licenciement reçue par M. </w:t>
      </w:r>
      <w:proofErr w:type="spellStart"/>
      <w:r w:rsidRPr="00313CB3">
        <w:rPr>
          <w:rStyle w:val="Accentuationforte"/>
          <w:sz w:val="22"/>
          <w:szCs w:val="22"/>
        </w:rPr>
        <w:t>Méral</w:t>
      </w:r>
      <w:proofErr w:type="spellEnd"/>
      <w:r w:rsidRPr="00313CB3">
        <w:rPr>
          <w:rStyle w:val="Accentuationforte"/>
          <w:sz w:val="22"/>
          <w:szCs w:val="22"/>
        </w:rPr>
        <w:t xml:space="preserve"> pour vérifier sa licéité.</w:t>
      </w:r>
    </w:p>
    <w:p w:rsidR="00A677B4" w:rsidRDefault="00A677B4" w:rsidP="00A677B4">
      <w:pPr>
        <w:pStyle w:val="Corpsdetexte1"/>
        <w:tabs>
          <w:tab w:val="left" w:pos="140"/>
        </w:tabs>
        <w:spacing w:after="0"/>
        <w:jc w:val="both"/>
        <w:rPr>
          <w:sz w:val="22"/>
          <w:szCs w:val="22"/>
        </w:rPr>
      </w:pPr>
      <w:r w:rsidRPr="00313CB3">
        <w:rPr>
          <w:rStyle w:val="Accentuationforte"/>
          <w:sz w:val="22"/>
          <w:szCs w:val="22"/>
        </w:rPr>
        <w:t xml:space="preserve">            </w:t>
      </w:r>
    </w:p>
    <w:p w:rsidR="00A677B4" w:rsidRPr="00313CB3" w:rsidRDefault="00A677B4" w:rsidP="00A677B4">
      <w:pPr>
        <w:pStyle w:val="Corpsdetexte1"/>
        <w:tabs>
          <w:tab w:val="left" w:pos="140"/>
        </w:tabs>
        <w:spacing w:after="0"/>
        <w:jc w:val="both"/>
        <w:rPr>
          <w:sz w:val="22"/>
          <w:szCs w:val="22"/>
        </w:rPr>
      </w:pPr>
      <w:r>
        <w:rPr>
          <w:rStyle w:val="Accentuationforte"/>
          <w:sz w:val="22"/>
          <w:szCs w:val="22"/>
        </w:rPr>
        <w:t xml:space="preserve">Annexe - </w:t>
      </w:r>
      <w:r w:rsidRPr="00313CB3">
        <w:rPr>
          <w:rStyle w:val="Accentuationforte"/>
          <w:sz w:val="22"/>
          <w:szCs w:val="22"/>
        </w:rPr>
        <w:t xml:space="preserve">Lettre de licenciement adressée à M. </w:t>
      </w:r>
      <w:proofErr w:type="spellStart"/>
      <w:r w:rsidRPr="00313CB3">
        <w:rPr>
          <w:rStyle w:val="Accentuationforte"/>
          <w:sz w:val="22"/>
          <w:szCs w:val="22"/>
        </w:rPr>
        <w:t>Méral</w:t>
      </w:r>
      <w:proofErr w:type="spellEnd"/>
      <w:r w:rsidRPr="00313CB3">
        <w:rPr>
          <w:rStyle w:val="Accentuationforte"/>
          <w:b w:val="0"/>
          <w:sz w:val="22"/>
          <w:szCs w:val="22"/>
        </w:rPr>
        <w:t xml:space="preserve">           </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Pr>
          <w:rStyle w:val="Accentuationforte"/>
          <w:b w:val="0"/>
          <w:sz w:val="22"/>
          <w:szCs w:val="22"/>
        </w:rPr>
        <w:t xml:space="preserve">             Paris</w:t>
      </w:r>
      <w:r w:rsidRPr="00313CB3">
        <w:rPr>
          <w:rStyle w:val="Accentuationforte"/>
          <w:b w:val="0"/>
          <w:sz w:val="22"/>
          <w:szCs w:val="22"/>
        </w:rPr>
        <w:t>, le 12 avril N,</w:t>
      </w:r>
    </w:p>
    <w:p w:rsidR="00A677B4"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rStyle w:val="Accentuationforte"/>
          <w:b w:val="0"/>
          <w:sz w:val="22"/>
          <w:szCs w:val="22"/>
        </w:rPr>
      </w:pPr>
      <w:r w:rsidRPr="00313CB3">
        <w:rPr>
          <w:rStyle w:val="Accentuationforte"/>
          <w:b w:val="0"/>
          <w:sz w:val="22"/>
          <w:szCs w:val="22"/>
        </w:rPr>
        <w:t xml:space="preserve">            </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Pr>
          <w:rStyle w:val="Accentuationforte"/>
          <w:b w:val="0"/>
          <w:sz w:val="22"/>
          <w:szCs w:val="22"/>
        </w:rPr>
        <w:tab/>
      </w:r>
      <w:r>
        <w:rPr>
          <w:rStyle w:val="Accentuationforte"/>
          <w:b w:val="0"/>
          <w:sz w:val="22"/>
          <w:szCs w:val="22"/>
        </w:rPr>
        <w:tab/>
      </w:r>
      <w:r w:rsidRPr="00313CB3">
        <w:rPr>
          <w:rStyle w:val="Accentuationforte"/>
          <w:b w:val="0"/>
          <w:sz w:val="22"/>
          <w:szCs w:val="22"/>
        </w:rPr>
        <w:t>LRAR</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Objet : Notification de votre licenciement    </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Monsieur </w:t>
      </w:r>
      <w:proofErr w:type="spellStart"/>
      <w:r w:rsidRPr="00313CB3">
        <w:rPr>
          <w:rStyle w:val="Accentuationforte"/>
          <w:b w:val="0"/>
          <w:sz w:val="22"/>
          <w:szCs w:val="22"/>
        </w:rPr>
        <w:t>Méral</w:t>
      </w:r>
      <w:proofErr w:type="spellEnd"/>
      <w:r w:rsidRPr="00313CB3">
        <w:rPr>
          <w:rStyle w:val="Accentuationforte"/>
          <w:b w:val="0"/>
          <w:sz w:val="22"/>
          <w:szCs w:val="22"/>
        </w:rPr>
        <w:t>,</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Suite à notre entretien préalabl</w:t>
      </w:r>
      <w:r>
        <w:rPr>
          <w:rStyle w:val="Accentuationforte"/>
          <w:b w:val="0"/>
          <w:sz w:val="22"/>
          <w:szCs w:val="22"/>
        </w:rPr>
        <w:t xml:space="preserve">e en date du </w:t>
      </w:r>
      <w:r w:rsidRPr="00313CB3">
        <w:rPr>
          <w:rStyle w:val="Accentuationforte"/>
          <w:b w:val="0"/>
          <w:sz w:val="22"/>
          <w:szCs w:val="22"/>
        </w:rPr>
        <w:t>11 avril</w:t>
      </w:r>
      <w:r>
        <w:rPr>
          <w:rStyle w:val="Accentuationforte"/>
          <w:b w:val="0"/>
          <w:sz w:val="22"/>
          <w:szCs w:val="22"/>
        </w:rPr>
        <w:t>,</w:t>
      </w:r>
      <w:r w:rsidRPr="00313CB3">
        <w:rPr>
          <w:rStyle w:val="Accentuationforte"/>
          <w:b w:val="0"/>
          <w:sz w:val="22"/>
          <w:szCs w:val="22"/>
        </w:rPr>
        <w:t xml:space="preserve"> nous nous voyons contraints de procéder à votre licenciement.</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Le médecin du travail, suite à votre</w:t>
      </w:r>
      <w:r>
        <w:rPr>
          <w:rStyle w:val="Accentuationforte"/>
          <w:b w:val="0"/>
          <w:sz w:val="22"/>
          <w:szCs w:val="22"/>
        </w:rPr>
        <w:t xml:space="preserve"> accident du travail survenu le </w:t>
      </w:r>
      <w:r w:rsidRPr="00313CB3">
        <w:rPr>
          <w:rStyle w:val="Accentuationforte"/>
          <w:b w:val="0"/>
          <w:sz w:val="22"/>
          <w:szCs w:val="22"/>
        </w:rPr>
        <w:t>10 décembre N</w:t>
      </w:r>
      <w:r>
        <w:rPr>
          <w:rStyle w:val="Accentuationforte"/>
          <w:b w:val="0"/>
          <w:sz w:val="22"/>
          <w:szCs w:val="22"/>
        </w:rPr>
        <w:t>–</w:t>
      </w:r>
      <w:r w:rsidRPr="00313CB3">
        <w:rPr>
          <w:rStyle w:val="Accentuationforte"/>
          <w:b w:val="0"/>
          <w:sz w:val="22"/>
          <w:szCs w:val="22"/>
        </w:rPr>
        <w:t>1, vous a déclaré définitivement inapte à occuper vos fonctions d'ouvrier magasinier.</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Conformément à son « avis d'inaptitude », nous avons recherché les postes </w:t>
      </w:r>
      <w:r w:rsidRPr="00313CB3">
        <w:rPr>
          <w:rStyle w:val="Accentuationforte"/>
          <w:b w:val="0"/>
          <w:sz w:val="22"/>
          <w:szCs w:val="22"/>
        </w:rPr>
        <w:lastRenderedPageBreak/>
        <w:t>de travail susceptibles de convenir à vos nouvelles capacités.</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Nous ne sommes pas parvenus à trouver un poste disponible correspondant à votre qualification et qui respecte les prescriptions du médecin du travail, notamment la station debout prolongée ainsi que le port de charges supérieures à quinze kilos </w:t>
      </w:r>
      <w:r>
        <w:rPr>
          <w:rStyle w:val="Accentuationforte"/>
          <w:b w:val="0"/>
          <w:sz w:val="22"/>
          <w:szCs w:val="22"/>
        </w:rPr>
        <w:t xml:space="preserve">qui </w:t>
      </w:r>
      <w:r w:rsidRPr="00313CB3">
        <w:rPr>
          <w:rStyle w:val="Accentuationforte"/>
          <w:b w:val="0"/>
          <w:sz w:val="22"/>
          <w:szCs w:val="22"/>
        </w:rPr>
        <w:t>vous sont interdits. Nous constatons en conséquence que votre reclassement s'avère impossible.</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Nous tenons à votre disposition votre certificat de travail, le r</w:t>
      </w:r>
      <w:r>
        <w:rPr>
          <w:rStyle w:val="Accentuationforte"/>
          <w:b w:val="0"/>
          <w:sz w:val="22"/>
          <w:szCs w:val="22"/>
        </w:rPr>
        <w:t>eçu pour solde de tout compte et l'</w:t>
      </w:r>
      <w:r w:rsidRPr="00313CB3">
        <w:rPr>
          <w:rStyle w:val="Accentuationforte"/>
          <w:b w:val="0"/>
          <w:sz w:val="22"/>
          <w:szCs w:val="22"/>
        </w:rPr>
        <w:t>attestation d'assurance chômage</w:t>
      </w:r>
      <w:r>
        <w:rPr>
          <w:rStyle w:val="Accentuationforte"/>
          <w:b w:val="0"/>
          <w:sz w:val="22"/>
          <w:szCs w:val="22"/>
        </w:rPr>
        <w:t>.</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Nous vous rappelons que vous avez droit à une indemnité compensatrice d'un montant égal à celui de l'indemnité de préavis et à une indemnité légale de licenciement.</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sz w:val="22"/>
          <w:szCs w:val="22"/>
        </w:rPr>
      </w:pPr>
      <w:r w:rsidRPr="00313CB3">
        <w:rPr>
          <w:rStyle w:val="Accentuationforte"/>
          <w:b w:val="0"/>
          <w:sz w:val="22"/>
          <w:szCs w:val="22"/>
        </w:rPr>
        <w:t xml:space="preserve">            Nous vous prions d'agréer, Monsieur, l'expression de nos sincères salutations.</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color w:val="00B0F0"/>
          <w:sz w:val="22"/>
          <w:szCs w:val="22"/>
        </w:rPr>
      </w:pPr>
      <w:r w:rsidRPr="00313CB3">
        <w:rPr>
          <w:rStyle w:val="Accentuationforte"/>
          <w:b w:val="0"/>
          <w:color w:val="00B0F0"/>
          <w:sz w:val="22"/>
          <w:szCs w:val="22"/>
        </w:rPr>
        <w:t xml:space="preserve">          </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right"/>
        <w:rPr>
          <w:sz w:val="22"/>
          <w:szCs w:val="22"/>
        </w:rPr>
      </w:pPr>
      <w:r>
        <w:rPr>
          <w:rStyle w:val="Accentuationforte"/>
          <w:b w:val="0"/>
          <w:sz w:val="22"/>
          <w:szCs w:val="22"/>
        </w:rPr>
        <w:t>Le directeur des r</w:t>
      </w:r>
      <w:r w:rsidRPr="00313CB3">
        <w:rPr>
          <w:rStyle w:val="Accentuationforte"/>
          <w:b w:val="0"/>
          <w:sz w:val="22"/>
          <w:szCs w:val="22"/>
        </w:rPr>
        <w:t xml:space="preserve">essources </w:t>
      </w:r>
      <w:r>
        <w:rPr>
          <w:rStyle w:val="Accentuationforte"/>
          <w:b w:val="0"/>
          <w:sz w:val="22"/>
          <w:szCs w:val="22"/>
        </w:rPr>
        <w:t>h</w:t>
      </w:r>
      <w:r w:rsidRPr="00313CB3">
        <w:rPr>
          <w:rStyle w:val="Accentuationforte"/>
          <w:b w:val="0"/>
          <w:sz w:val="22"/>
          <w:szCs w:val="22"/>
        </w:rPr>
        <w:t>umaines</w:t>
      </w:r>
    </w:p>
    <w:p w:rsidR="00A677B4" w:rsidRPr="00313CB3"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right"/>
        <w:rPr>
          <w:sz w:val="22"/>
          <w:szCs w:val="22"/>
        </w:rPr>
      </w:pPr>
      <w:r w:rsidRPr="00313CB3">
        <w:rPr>
          <w:rStyle w:val="Accentuationforte"/>
          <w:b w:val="0"/>
          <w:sz w:val="22"/>
          <w:szCs w:val="22"/>
        </w:rPr>
        <w:t xml:space="preserve">Denis </w:t>
      </w:r>
      <w:proofErr w:type="spellStart"/>
      <w:r w:rsidRPr="00313CB3">
        <w:rPr>
          <w:rStyle w:val="Accentuationforte"/>
          <w:b w:val="0"/>
          <w:sz w:val="22"/>
          <w:szCs w:val="22"/>
        </w:rPr>
        <w:t>Dorléac</w:t>
      </w:r>
      <w:proofErr w:type="spellEnd"/>
      <w:r w:rsidRPr="00313CB3">
        <w:rPr>
          <w:rStyle w:val="Accentuationforte"/>
          <w:b w:val="0"/>
          <w:sz w:val="22"/>
          <w:szCs w:val="22"/>
        </w:rPr>
        <w:t xml:space="preserve">        </w:t>
      </w:r>
    </w:p>
    <w:p w:rsidR="00A677B4" w:rsidRDefault="00A677B4" w:rsidP="00A677B4">
      <w:pPr>
        <w:pStyle w:val="Titre2"/>
        <w:spacing w:before="0" w:after="0"/>
        <w:jc w:val="center"/>
        <w:rPr>
          <w:rStyle w:val="Accentuationforte"/>
          <w:rFonts w:ascii="Times New Roman" w:hAnsi="Times New Roman" w:cs="Times New Roman"/>
          <w:color w:val="auto"/>
          <w:sz w:val="22"/>
          <w:szCs w:val="22"/>
        </w:rPr>
      </w:pPr>
      <w:r>
        <w:rPr>
          <w:rStyle w:val="Accentuationforte"/>
          <w:rFonts w:ascii="Times New Roman" w:hAnsi="Times New Roman" w:cs="Times New Roman"/>
          <w:color w:val="auto"/>
          <w:sz w:val="22"/>
          <w:szCs w:val="22"/>
        </w:rPr>
        <w:lastRenderedPageBreak/>
        <w:t>Dossier 2</w:t>
      </w:r>
    </w:p>
    <w:p w:rsidR="00A677B4" w:rsidRDefault="00A677B4" w:rsidP="00A677B4">
      <w:pPr>
        <w:pStyle w:val="Titre2"/>
        <w:spacing w:before="0" w:after="0"/>
        <w:jc w:val="both"/>
        <w:rPr>
          <w:rStyle w:val="Accentuationforte"/>
          <w:rFonts w:ascii="Times New Roman" w:hAnsi="Times New Roman" w:cs="Times New Roman"/>
          <w:b w:val="0"/>
          <w:color w:val="auto"/>
          <w:sz w:val="22"/>
          <w:szCs w:val="22"/>
        </w:rPr>
      </w:pPr>
      <w:r>
        <w:rPr>
          <w:rStyle w:val="Accentuationforte"/>
          <w:rFonts w:ascii="Times New Roman" w:hAnsi="Times New Roman" w:cs="Times New Roman"/>
          <w:b w:val="0"/>
          <w:color w:val="auto"/>
          <w:sz w:val="22"/>
          <w:szCs w:val="22"/>
        </w:rPr>
        <w:t xml:space="preserve">Mme </w:t>
      </w:r>
      <w:proofErr w:type="spellStart"/>
      <w:r>
        <w:rPr>
          <w:rStyle w:val="Accentuationforte"/>
          <w:rFonts w:ascii="Times New Roman" w:hAnsi="Times New Roman" w:cs="Times New Roman"/>
          <w:b w:val="0"/>
          <w:color w:val="auto"/>
          <w:sz w:val="22"/>
          <w:szCs w:val="22"/>
        </w:rPr>
        <w:t>Auriau</w:t>
      </w:r>
      <w:proofErr w:type="spellEnd"/>
      <w:r>
        <w:rPr>
          <w:rStyle w:val="Accentuationforte"/>
          <w:rFonts w:ascii="Times New Roman" w:hAnsi="Times New Roman" w:cs="Times New Roman"/>
          <w:b w:val="0"/>
          <w:color w:val="auto"/>
          <w:sz w:val="22"/>
          <w:szCs w:val="22"/>
        </w:rPr>
        <w:t xml:space="preserve"> est assistante en période d’essai depuis un mois. Un matin à 8 h 45, 15 minutes avant sa prise de poste, elle </w:t>
      </w:r>
      <w:r w:rsidRPr="007F101B">
        <w:rPr>
          <w:rStyle w:val="Accentuationforte"/>
          <w:rFonts w:ascii="Times New Roman" w:hAnsi="Times New Roman" w:cs="Times New Roman"/>
          <w:b w:val="0"/>
          <w:color w:val="auto"/>
          <w:sz w:val="22"/>
          <w:szCs w:val="22"/>
        </w:rPr>
        <w:t>a</w:t>
      </w:r>
      <w:r>
        <w:rPr>
          <w:rStyle w:val="Accentuationforte"/>
          <w:rFonts w:ascii="Times New Roman" w:hAnsi="Times New Roman" w:cs="Times New Roman"/>
          <w:b w:val="0"/>
          <w:color w:val="auto"/>
          <w:sz w:val="22"/>
          <w:szCs w:val="22"/>
        </w:rPr>
        <w:t xml:space="preserve"> fait une chute, </w:t>
      </w:r>
      <w:r w:rsidRPr="007F101B">
        <w:rPr>
          <w:rStyle w:val="Accentuationforte"/>
          <w:rFonts w:ascii="Times New Roman" w:hAnsi="Times New Roman" w:cs="Times New Roman"/>
          <w:b w:val="0"/>
          <w:color w:val="auto"/>
          <w:sz w:val="22"/>
          <w:szCs w:val="22"/>
        </w:rPr>
        <w:t>a</w:t>
      </w:r>
      <w:r>
        <w:rPr>
          <w:rStyle w:val="Accentuationforte"/>
          <w:rFonts w:ascii="Times New Roman" w:hAnsi="Times New Roman" w:cs="Times New Roman"/>
          <w:b w:val="0"/>
          <w:color w:val="auto"/>
          <w:sz w:val="22"/>
          <w:szCs w:val="22"/>
        </w:rPr>
        <w:t>près avoir garé sa voiture dans</w:t>
      </w:r>
      <w:r w:rsidRPr="007F101B">
        <w:rPr>
          <w:rStyle w:val="Accentuationforte"/>
          <w:rFonts w:ascii="Times New Roman" w:hAnsi="Times New Roman" w:cs="Times New Roman"/>
          <w:b w:val="0"/>
          <w:color w:val="auto"/>
          <w:sz w:val="22"/>
          <w:szCs w:val="22"/>
        </w:rPr>
        <w:t xml:space="preserve"> le parking de l’entreprise. Elle se trouvait sur un passage pour piétons enneigé et a glissé sur une plaque de verglas. Le DRH, </w:t>
      </w:r>
      <w:r>
        <w:rPr>
          <w:rStyle w:val="Accentuationforte"/>
          <w:rFonts w:ascii="Times New Roman" w:hAnsi="Times New Roman" w:cs="Times New Roman"/>
          <w:b w:val="0"/>
          <w:color w:val="auto"/>
          <w:sz w:val="22"/>
          <w:szCs w:val="22"/>
        </w:rPr>
        <w:t xml:space="preserve">M. </w:t>
      </w:r>
      <w:proofErr w:type="spellStart"/>
      <w:r>
        <w:rPr>
          <w:rStyle w:val="Accentuationforte"/>
          <w:rFonts w:ascii="Times New Roman" w:hAnsi="Times New Roman" w:cs="Times New Roman"/>
          <w:b w:val="0"/>
          <w:color w:val="auto"/>
          <w:sz w:val="22"/>
          <w:szCs w:val="22"/>
        </w:rPr>
        <w:t>Dorléac</w:t>
      </w:r>
      <w:proofErr w:type="spellEnd"/>
      <w:r>
        <w:rPr>
          <w:rStyle w:val="Accentuationforte"/>
          <w:rFonts w:ascii="Times New Roman" w:hAnsi="Times New Roman" w:cs="Times New Roman"/>
          <w:b w:val="0"/>
          <w:color w:val="auto"/>
          <w:sz w:val="22"/>
          <w:szCs w:val="22"/>
        </w:rPr>
        <w:t xml:space="preserve">, considérant qu’il y a accident du trajet, est </w:t>
      </w:r>
      <w:r w:rsidRPr="007F101B">
        <w:rPr>
          <w:rStyle w:val="Accentuationforte"/>
          <w:rFonts w:ascii="Times New Roman" w:hAnsi="Times New Roman" w:cs="Times New Roman"/>
          <w:b w:val="0"/>
          <w:color w:val="auto"/>
          <w:sz w:val="22"/>
          <w:szCs w:val="22"/>
        </w:rPr>
        <w:t>surpris car la Sécurité sociale a pris en charge cet accident au titre de la législation professionnelle su</w:t>
      </w:r>
      <w:r>
        <w:rPr>
          <w:rStyle w:val="Accentuationforte"/>
          <w:rFonts w:ascii="Times New Roman" w:hAnsi="Times New Roman" w:cs="Times New Roman"/>
          <w:b w:val="0"/>
          <w:color w:val="auto"/>
          <w:sz w:val="22"/>
          <w:szCs w:val="22"/>
        </w:rPr>
        <w:t>r les accidents du travail</w:t>
      </w:r>
      <w:r w:rsidRPr="007F101B">
        <w:rPr>
          <w:rStyle w:val="Accentuationforte"/>
          <w:rFonts w:ascii="Times New Roman" w:hAnsi="Times New Roman" w:cs="Times New Roman"/>
          <w:b w:val="0"/>
          <w:color w:val="auto"/>
          <w:sz w:val="22"/>
          <w:szCs w:val="22"/>
        </w:rPr>
        <w:t>.</w:t>
      </w:r>
    </w:p>
    <w:p w:rsidR="00A677B4" w:rsidRDefault="00A677B4" w:rsidP="00A677B4">
      <w:pPr>
        <w:pStyle w:val="Titre2"/>
        <w:jc w:val="both"/>
        <w:rPr>
          <w:rStyle w:val="Accentuationforte"/>
          <w:rFonts w:ascii="Times New Roman" w:hAnsi="Times New Roman" w:cs="Times New Roman"/>
          <w:color w:val="auto"/>
          <w:sz w:val="22"/>
          <w:szCs w:val="22"/>
        </w:rPr>
      </w:pPr>
      <w:r>
        <w:rPr>
          <w:rStyle w:val="Accentuationforte"/>
          <w:rFonts w:ascii="Times New Roman" w:hAnsi="Times New Roman" w:cs="Times New Roman"/>
          <w:color w:val="auto"/>
          <w:sz w:val="22"/>
          <w:szCs w:val="22"/>
        </w:rPr>
        <w:t>2.1. Y a-t-il accident du travail ?</w:t>
      </w:r>
    </w:p>
    <w:p w:rsidR="00A677B4" w:rsidRDefault="00A677B4" w:rsidP="00A677B4">
      <w:pPr>
        <w:pStyle w:val="Titre2"/>
        <w:jc w:val="both"/>
        <w:rPr>
          <w:rStyle w:val="Accentuationforte"/>
          <w:rFonts w:ascii="Times New Roman" w:hAnsi="Times New Roman" w:cs="Times New Roman"/>
          <w:color w:val="auto"/>
          <w:sz w:val="22"/>
          <w:szCs w:val="22"/>
        </w:rPr>
      </w:pPr>
      <w:r>
        <w:rPr>
          <w:rStyle w:val="Accentuationforte"/>
          <w:rFonts w:ascii="Times New Roman" w:hAnsi="Times New Roman" w:cs="Times New Roman"/>
          <w:color w:val="auto"/>
          <w:sz w:val="22"/>
          <w:szCs w:val="22"/>
        </w:rPr>
        <w:t>2.2. Quelles sont les conséquences, pour la salariée, d’une telle qualification ?</w:t>
      </w:r>
    </w:p>
    <w:p w:rsidR="00A677B4" w:rsidRDefault="00A677B4" w:rsidP="00A677B4">
      <w:pPr>
        <w:pStyle w:val="Titre2"/>
        <w:spacing w:before="0" w:after="0"/>
        <w:jc w:val="center"/>
        <w:rPr>
          <w:rStyle w:val="Accentuationforte"/>
          <w:rFonts w:ascii="Times New Roman" w:hAnsi="Times New Roman" w:cs="Times New Roman"/>
          <w:color w:val="auto"/>
          <w:sz w:val="22"/>
          <w:szCs w:val="22"/>
        </w:rPr>
      </w:pPr>
      <w:r>
        <w:rPr>
          <w:rStyle w:val="Accentuationforte"/>
          <w:rFonts w:ascii="Times New Roman" w:hAnsi="Times New Roman" w:cs="Times New Roman"/>
          <w:color w:val="auto"/>
          <w:sz w:val="22"/>
          <w:szCs w:val="22"/>
        </w:rPr>
        <w:t>Dossier 3</w:t>
      </w:r>
    </w:p>
    <w:p w:rsidR="00A677B4" w:rsidRDefault="00A677B4" w:rsidP="00A677B4">
      <w:pPr>
        <w:pStyle w:val="Titre2"/>
        <w:spacing w:before="0" w:after="0"/>
        <w:jc w:val="both"/>
        <w:rPr>
          <w:rStyle w:val="Accentuationforte"/>
          <w:rFonts w:ascii="Times New Roman" w:hAnsi="Times New Roman" w:cs="Times New Roman"/>
          <w:b w:val="0"/>
          <w:color w:val="auto"/>
          <w:sz w:val="22"/>
          <w:szCs w:val="22"/>
        </w:rPr>
      </w:pPr>
      <w:r w:rsidRPr="00BA60C2">
        <w:rPr>
          <w:rStyle w:val="Accentuationforte"/>
          <w:rFonts w:ascii="Times New Roman" w:hAnsi="Times New Roman" w:cs="Times New Roman"/>
          <w:b w:val="0"/>
          <w:color w:val="auto"/>
          <w:sz w:val="22"/>
          <w:szCs w:val="22"/>
        </w:rPr>
        <w:t xml:space="preserve">Les délégués syndicaux de l’entreprise souhaitent pouvoir contacter les salariés de l’entreprise </w:t>
      </w:r>
      <w:r w:rsidRPr="00B14F8D">
        <w:rPr>
          <w:rStyle w:val="Accentuationforte"/>
          <w:rFonts w:ascii="Times New Roman" w:hAnsi="Times New Roman" w:cs="Times New Roman"/>
          <w:b w:val="0"/>
          <w:i/>
          <w:color w:val="auto"/>
          <w:sz w:val="22"/>
          <w:szCs w:val="22"/>
        </w:rPr>
        <w:t>via</w:t>
      </w:r>
      <w:r w:rsidRPr="00BA60C2">
        <w:rPr>
          <w:rStyle w:val="Accentuationforte"/>
          <w:rFonts w:ascii="Times New Roman" w:hAnsi="Times New Roman" w:cs="Times New Roman"/>
          <w:b w:val="0"/>
          <w:color w:val="auto"/>
          <w:sz w:val="22"/>
          <w:szCs w:val="22"/>
        </w:rPr>
        <w:t xml:space="preserve"> leur messagerie professionnelle</w:t>
      </w:r>
      <w:r>
        <w:rPr>
          <w:rStyle w:val="Accentuationforte"/>
          <w:rFonts w:ascii="Times New Roman" w:hAnsi="Times New Roman" w:cs="Times New Roman"/>
          <w:b w:val="0"/>
          <w:color w:val="auto"/>
          <w:sz w:val="22"/>
          <w:szCs w:val="22"/>
        </w:rPr>
        <w:t xml:space="preserve"> pour leur faire parvenir des courriels, des tracts de nature syndicale, etc. Le DRH, M. </w:t>
      </w:r>
      <w:proofErr w:type="spellStart"/>
      <w:r>
        <w:rPr>
          <w:rStyle w:val="Accentuationforte"/>
          <w:rFonts w:ascii="Times New Roman" w:hAnsi="Times New Roman" w:cs="Times New Roman"/>
          <w:b w:val="0"/>
          <w:color w:val="auto"/>
          <w:sz w:val="22"/>
          <w:szCs w:val="22"/>
        </w:rPr>
        <w:t>Dorléac</w:t>
      </w:r>
      <w:proofErr w:type="spellEnd"/>
      <w:r>
        <w:rPr>
          <w:rStyle w:val="Accentuationforte"/>
          <w:rFonts w:ascii="Times New Roman" w:hAnsi="Times New Roman" w:cs="Times New Roman"/>
          <w:b w:val="0"/>
          <w:color w:val="auto"/>
          <w:sz w:val="22"/>
          <w:szCs w:val="22"/>
        </w:rPr>
        <w:t>, n’est pas d’accord et veut s’y opposer.</w:t>
      </w:r>
    </w:p>
    <w:p w:rsidR="00A677B4" w:rsidRDefault="00A677B4" w:rsidP="00A677B4">
      <w:pPr>
        <w:pStyle w:val="Titre2"/>
        <w:spacing w:before="0" w:after="0"/>
        <w:jc w:val="both"/>
        <w:rPr>
          <w:rStyle w:val="Accentuationforte"/>
          <w:rFonts w:ascii="Times New Roman" w:hAnsi="Times New Roman" w:cs="Times New Roman"/>
          <w:b w:val="0"/>
          <w:color w:val="auto"/>
          <w:sz w:val="22"/>
          <w:szCs w:val="22"/>
        </w:rPr>
      </w:pPr>
    </w:p>
    <w:p w:rsidR="00A677B4" w:rsidRPr="005B2B57" w:rsidRDefault="00A677B4" w:rsidP="00A677B4">
      <w:pPr>
        <w:pStyle w:val="Titre2"/>
        <w:spacing w:before="0" w:after="0"/>
        <w:jc w:val="both"/>
        <w:rPr>
          <w:rStyle w:val="Accentuationforte"/>
          <w:rFonts w:ascii="Times New Roman" w:hAnsi="Times New Roman" w:cs="Times New Roman"/>
          <w:color w:val="auto"/>
          <w:sz w:val="22"/>
          <w:szCs w:val="22"/>
        </w:rPr>
      </w:pPr>
      <w:r>
        <w:rPr>
          <w:rStyle w:val="Accentuationforte"/>
          <w:rFonts w:ascii="Times New Roman" w:hAnsi="Times New Roman" w:cs="Times New Roman"/>
          <w:color w:val="auto"/>
          <w:sz w:val="22"/>
          <w:szCs w:val="22"/>
        </w:rPr>
        <w:t xml:space="preserve">3. </w:t>
      </w:r>
      <w:r w:rsidRPr="00BA60C2">
        <w:rPr>
          <w:rStyle w:val="Accentuationforte"/>
          <w:rFonts w:ascii="Times New Roman" w:hAnsi="Times New Roman" w:cs="Times New Roman"/>
          <w:color w:val="auto"/>
          <w:sz w:val="22"/>
          <w:szCs w:val="22"/>
        </w:rPr>
        <w:t>Qu’en pensez-vous ?</w:t>
      </w:r>
      <w:r>
        <w:rPr>
          <w:rStyle w:val="Accentuationforte"/>
          <w:rFonts w:ascii="Times New Roman" w:hAnsi="Times New Roman" w:cs="Times New Roman"/>
          <w:color w:val="auto"/>
          <w:sz w:val="22"/>
          <w:szCs w:val="22"/>
        </w:rPr>
        <w:t xml:space="preserve"> Aidez-vous de l’annexe.</w:t>
      </w:r>
    </w:p>
    <w:p w:rsidR="00A677B4" w:rsidRDefault="00A677B4" w:rsidP="00A677B4">
      <w:pPr>
        <w:pStyle w:val="Titre2"/>
        <w:spacing w:before="0" w:after="0"/>
        <w:jc w:val="both"/>
        <w:rPr>
          <w:rStyle w:val="Accentuationforte"/>
          <w:rFonts w:ascii="Times New Roman" w:hAnsi="Times New Roman" w:cs="Times New Roman"/>
          <w:color w:val="auto"/>
          <w:sz w:val="22"/>
          <w:szCs w:val="22"/>
        </w:rPr>
      </w:pPr>
    </w:p>
    <w:p w:rsidR="00A677B4" w:rsidRPr="00B14F8D" w:rsidRDefault="00A677B4" w:rsidP="00A677B4">
      <w:pPr>
        <w:pStyle w:val="Titre2"/>
        <w:spacing w:before="0" w:after="0"/>
        <w:jc w:val="both"/>
        <w:rPr>
          <w:rFonts w:ascii="Times New Roman" w:hAnsi="Times New Roman" w:cs="Times New Roman"/>
          <w:b/>
          <w:sz w:val="22"/>
          <w:szCs w:val="22"/>
        </w:rPr>
      </w:pPr>
      <w:r w:rsidRPr="00B14F8D">
        <w:rPr>
          <w:rStyle w:val="Accentuationforte"/>
          <w:rFonts w:ascii="Times New Roman" w:hAnsi="Times New Roman" w:cs="Times New Roman"/>
          <w:color w:val="auto"/>
          <w:sz w:val="22"/>
          <w:szCs w:val="22"/>
        </w:rPr>
        <w:t xml:space="preserve">Annexe - </w:t>
      </w:r>
      <w:r w:rsidRPr="00B14F8D">
        <w:rPr>
          <w:rFonts w:ascii="Times New Roman" w:hAnsi="Times New Roman" w:cs="Times New Roman"/>
          <w:b/>
          <w:color w:val="000000"/>
          <w:sz w:val="22"/>
          <w:szCs w:val="22"/>
        </w:rPr>
        <w:t>Article L.</w:t>
      </w:r>
      <w:r>
        <w:rPr>
          <w:rFonts w:ascii="Times New Roman" w:hAnsi="Times New Roman" w:cs="Times New Roman"/>
          <w:b/>
          <w:color w:val="000000"/>
          <w:sz w:val="22"/>
          <w:szCs w:val="22"/>
        </w:rPr>
        <w:t xml:space="preserve"> </w:t>
      </w:r>
      <w:r w:rsidRPr="00B14F8D">
        <w:rPr>
          <w:rFonts w:ascii="Times New Roman" w:hAnsi="Times New Roman" w:cs="Times New Roman"/>
          <w:b/>
          <w:color w:val="000000"/>
          <w:sz w:val="22"/>
          <w:szCs w:val="22"/>
        </w:rPr>
        <w:t xml:space="preserve">2142-6 Code du travail </w:t>
      </w:r>
    </w:p>
    <w:p w:rsidR="00A677B4" w:rsidRPr="006272B6" w:rsidRDefault="00A677B4" w:rsidP="00A677B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6272B6">
        <w:rPr>
          <w:color w:val="000000"/>
          <w:sz w:val="22"/>
          <w:szCs w:val="22"/>
        </w:rPr>
        <w:t>« </w:t>
      </w:r>
      <w:r w:rsidRPr="006272B6">
        <w:rPr>
          <w:rStyle w:val="Accentuation"/>
          <w:i w:val="0"/>
          <w:color w:val="000000"/>
          <w:sz w:val="22"/>
          <w:szCs w:val="22"/>
        </w:rPr>
        <w:t xml:space="preserve">Un accord d'entreprise peut autoriser la mise à disposition des publications et tracts de nature syndicale, soit sur un site syndical mis en place sur l'intranet de l'entreprise, soit par diffusion sur la messagerie électronique de l'entreprise. Dans ce dernier cas, cette diffusion doit être compatible avec les exigences de bon fonctionnement du réseau informatique de l'entreprise et ne doit pas entraver l'accomplissement du travail.  </w:t>
      </w:r>
    </w:p>
    <w:p w:rsidR="00A677B4" w:rsidRPr="00DF6782" w:rsidRDefault="00A677B4" w:rsidP="00A677B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Style w:val="Accentuationforte"/>
          <w:b w:val="0"/>
          <w:bCs w:val="0"/>
          <w:color w:val="000000"/>
          <w:sz w:val="22"/>
          <w:szCs w:val="22"/>
        </w:rPr>
      </w:pPr>
      <w:r w:rsidRPr="006272B6">
        <w:rPr>
          <w:rStyle w:val="Accentuation"/>
          <w:i w:val="0"/>
          <w:color w:val="000000"/>
          <w:sz w:val="22"/>
          <w:szCs w:val="22"/>
        </w:rPr>
        <w:t>L'accord d'entreprise définit les modalités de cette mise à disposition ou de ce mode de diffusion, en précisant notamment les conditions d'accès des organisations syndicales et les règles techniques visant à préserver la liberté de choix des salariés d'accepter ou de refuser un message.</w:t>
      </w:r>
      <w:r w:rsidRPr="006272B6">
        <w:rPr>
          <w:color w:val="000000"/>
          <w:sz w:val="22"/>
          <w:szCs w:val="22"/>
        </w:rPr>
        <w:t> »</w:t>
      </w:r>
    </w:p>
    <w:p w:rsidR="00A677B4" w:rsidRDefault="00A677B4" w:rsidP="00A677B4">
      <w:pPr>
        <w:pStyle w:val="Titre2"/>
        <w:spacing w:before="0" w:after="0"/>
        <w:jc w:val="both"/>
        <w:rPr>
          <w:rStyle w:val="Accentuationforte"/>
          <w:rFonts w:ascii="Times New Roman" w:hAnsi="Times New Roman" w:cs="Times New Roman"/>
          <w:color w:val="auto"/>
          <w:sz w:val="22"/>
          <w:szCs w:val="22"/>
        </w:rPr>
      </w:pPr>
    </w:p>
    <w:p w:rsidR="00A677B4" w:rsidRDefault="00A677B4" w:rsidP="00A677B4">
      <w:pPr>
        <w:pStyle w:val="Titre2"/>
        <w:spacing w:before="0" w:after="0"/>
        <w:jc w:val="center"/>
        <w:rPr>
          <w:rStyle w:val="Accentuationforte"/>
          <w:rFonts w:ascii="Times New Roman" w:hAnsi="Times New Roman" w:cs="Times New Roman"/>
          <w:color w:val="auto"/>
          <w:sz w:val="22"/>
          <w:szCs w:val="22"/>
        </w:rPr>
      </w:pPr>
      <w:r>
        <w:rPr>
          <w:rStyle w:val="Accentuationforte"/>
          <w:rFonts w:ascii="Times New Roman" w:hAnsi="Times New Roman" w:cs="Times New Roman"/>
          <w:color w:val="auto"/>
          <w:sz w:val="22"/>
          <w:szCs w:val="22"/>
        </w:rPr>
        <w:t>Dossier 4</w:t>
      </w:r>
    </w:p>
    <w:p w:rsidR="00A677B4" w:rsidRDefault="00A677B4" w:rsidP="00A677B4">
      <w:pPr>
        <w:spacing w:line="240" w:lineRule="auto"/>
        <w:jc w:val="both"/>
        <w:textAlignment w:val="top"/>
        <w:rPr>
          <w:rFonts w:ascii="Times New Roman" w:eastAsia="Times New Roman" w:hAnsi="Times New Roman" w:cs="Times New Roman"/>
          <w:spacing w:val="6"/>
          <w:lang w:eastAsia="fr-FR"/>
        </w:rPr>
      </w:pPr>
      <w:r>
        <w:rPr>
          <w:rFonts w:ascii="Times New Roman" w:eastAsia="Times New Roman" w:hAnsi="Times New Roman" w:cs="Times New Roman"/>
          <w:spacing w:val="6"/>
          <w:lang w:eastAsia="fr-FR"/>
        </w:rPr>
        <w:t xml:space="preserve">Mme </w:t>
      </w:r>
      <w:proofErr w:type="spellStart"/>
      <w:r>
        <w:rPr>
          <w:rFonts w:ascii="Times New Roman" w:eastAsia="Times New Roman" w:hAnsi="Times New Roman" w:cs="Times New Roman"/>
          <w:spacing w:val="6"/>
          <w:lang w:eastAsia="fr-FR"/>
        </w:rPr>
        <w:t>Duror</w:t>
      </w:r>
      <w:proofErr w:type="spellEnd"/>
      <w:r w:rsidRPr="006978F9">
        <w:rPr>
          <w:rFonts w:ascii="Times New Roman" w:eastAsia="Times New Roman" w:hAnsi="Times New Roman" w:cs="Times New Roman"/>
          <w:spacing w:val="6"/>
          <w:lang w:eastAsia="fr-FR"/>
        </w:rPr>
        <w:t xml:space="preserve"> </w:t>
      </w:r>
      <w:r>
        <w:rPr>
          <w:rFonts w:ascii="Times New Roman" w:eastAsia="Times New Roman" w:hAnsi="Times New Roman" w:cs="Times New Roman"/>
          <w:spacing w:val="6"/>
          <w:lang w:eastAsia="fr-FR"/>
        </w:rPr>
        <w:t xml:space="preserve">est salariée de l’entreprise depuis dix ans. Elle travaille dans le magasin de Levallois en tant qu’hôtesse de caisse. Elle a fait plusieurs erreurs de caisse en défaveur de l’entreprise, d’un montant mineur de quelques euros, pour lesquelles elle a reçu un avertissement. Elle vient de faire une nouvelle erreur pour un montant plus important et le DRH envisage de retenir la somme sur son salaire pour l’inciter à plus de prudence et d’attention. </w:t>
      </w:r>
    </w:p>
    <w:p w:rsidR="00A677B4" w:rsidRDefault="00A677B4" w:rsidP="00A677B4">
      <w:pPr>
        <w:spacing w:line="240" w:lineRule="auto"/>
        <w:jc w:val="both"/>
        <w:textAlignment w:val="top"/>
        <w:rPr>
          <w:rFonts w:ascii="Times New Roman" w:eastAsia="Times New Roman" w:hAnsi="Times New Roman" w:cs="Times New Roman"/>
          <w:b/>
          <w:spacing w:val="6"/>
          <w:lang w:eastAsia="fr-FR"/>
        </w:rPr>
      </w:pPr>
    </w:p>
    <w:p w:rsidR="00A677B4" w:rsidRPr="003D65EA" w:rsidRDefault="00A677B4" w:rsidP="00A677B4">
      <w:pPr>
        <w:spacing w:line="240" w:lineRule="auto"/>
        <w:jc w:val="both"/>
        <w:textAlignment w:val="top"/>
        <w:rPr>
          <w:rFonts w:ascii="Times New Roman" w:eastAsia="Times New Roman" w:hAnsi="Times New Roman" w:cs="Times New Roman"/>
          <w:b/>
          <w:spacing w:val="6"/>
          <w:lang w:eastAsia="fr-FR"/>
        </w:rPr>
      </w:pPr>
      <w:r>
        <w:rPr>
          <w:rFonts w:ascii="Times New Roman" w:eastAsia="Times New Roman" w:hAnsi="Times New Roman" w:cs="Times New Roman"/>
          <w:b/>
          <w:spacing w:val="6"/>
          <w:lang w:eastAsia="fr-FR"/>
        </w:rPr>
        <w:t>4. Que pouvez-vous lui conseiller ?</w:t>
      </w:r>
    </w:p>
    <w:p w:rsidR="00A677B4" w:rsidRPr="00313CB3" w:rsidRDefault="00A677B4" w:rsidP="00A677B4">
      <w:pPr>
        <w:pStyle w:val="Corpsdetexte1"/>
        <w:tabs>
          <w:tab w:val="left" w:pos="140"/>
        </w:tabs>
        <w:spacing w:after="0"/>
        <w:jc w:val="both"/>
        <w:rPr>
          <w:sz w:val="22"/>
          <w:szCs w:val="22"/>
        </w:rPr>
      </w:pPr>
    </w:p>
    <w:p w:rsidR="00A677B4" w:rsidRDefault="00A677B4" w:rsidP="00A677B4">
      <w:pPr>
        <w:pStyle w:val="Corpsdetexte1"/>
        <w:pBdr>
          <w:top w:val="single" w:sz="4" w:space="1" w:color="auto"/>
          <w:left w:val="single" w:sz="4" w:space="4" w:color="auto"/>
          <w:bottom w:val="single" w:sz="4" w:space="1" w:color="auto"/>
          <w:right w:val="single" w:sz="4" w:space="4" w:color="auto"/>
        </w:pBdr>
        <w:tabs>
          <w:tab w:val="left" w:pos="140"/>
        </w:tabs>
        <w:spacing w:after="0"/>
        <w:jc w:val="both"/>
        <w:rPr>
          <w:b/>
        </w:rPr>
      </w:pPr>
      <w:r>
        <w:rPr>
          <w:b/>
        </w:rPr>
        <w:lastRenderedPageBreak/>
        <w:t>II – Question</w:t>
      </w:r>
    </w:p>
    <w:p w:rsidR="00A677B4" w:rsidRDefault="00A677B4" w:rsidP="00A677B4">
      <w:pPr>
        <w:spacing w:line="240" w:lineRule="auto"/>
        <w:rPr>
          <w:rFonts w:ascii="Times New Roman" w:hAnsi="Times New Roman" w:cs="Times New Roman"/>
          <w:b/>
        </w:rPr>
      </w:pPr>
    </w:p>
    <w:p w:rsidR="00A677B4" w:rsidRDefault="00A677B4" w:rsidP="00A677B4">
      <w:pPr>
        <w:spacing w:line="240" w:lineRule="auto"/>
        <w:rPr>
          <w:rFonts w:ascii="Times New Roman" w:hAnsi="Times New Roman" w:cs="Times New Roman"/>
          <w:b/>
        </w:rPr>
      </w:pPr>
      <w:r w:rsidRPr="003968C8">
        <w:rPr>
          <w:rFonts w:ascii="Times New Roman" w:hAnsi="Times New Roman" w:cs="Times New Roman"/>
          <w:b/>
        </w:rPr>
        <w:t>Explique</w:t>
      </w:r>
      <w:r>
        <w:rPr>
          <w:rFonts w:ascii="Times New Roman" w:hAnsi="Times New Roman" w:cs="Times New Roman"/>
          <w:b/>
        </w:rPr>
        <w:t>z</w:t>
      </w:r>
      <w:r w:rsidRPr="003968C8">
        <w:rPr>
          <w:rFonts w:ascii="Times New Roman" w:hAnsi="Times New Roman" w:cs="Times New Roman"/>
          <w:b/>
        </w:rPr>
        <w:t xml:space="preserve"> dans quelle mesure l’inspecteur du travail est le garant de la bonne application du droit du travail</w:t>
      </w:r>
      <w:r>
        <w:rPr>
          <w:rFonts w:ascii="Times New Roman" w:hAnsi="Times New Roman" w:cs="Times New Roman"/>
          <w:b/>
        </w:rPr>
        <w:t>.</w:t>
      </w:r>
    </w:p>
    <w:p w:rsidR="00A677B4" w:rsidRDefault="00A677B4" w:rsidP="00A677B4">
      <w:pPr>
        <w:spacing w:line="240" w:lineRule="auto"/>
        <w:rPr>
          <w:rFonts w:ascii="Times New Roman" w:hAnsi="Times New Roman" w:cs="Times New Roman"/>
          <w:b/>
        </w:rPr>
      </w:pPr>
    </w:p>
    <w:p w:rsidR="00A677B4" w:rsidRPr="00313CB3" w:rsidRDefault="00A677B4" w:rsidP="00A677B4">
      <w:pPr>
        <w:pStyle w:val="Normal1"/>
        <w:pBdr>
          <w:top w:val="single" w:sz="4" w:space="1" w:color="auto"/>
          <w:left w:val="single" w:sz="4" w:space="4" w:color="auto"/>
          <w:bottom w:val="single" w:sz="4" w:space="1" w:color="auto"/>
          <w:right w:val="single" w:sz="4" w:space="4" w:color="auto"/>
        </w:pBdr>
        <w:rPr>
          <w:b/>
          <w:sz w:val="22"/>
          <w:szCs w:val="22"/>
        </w:rPr>
      </w:pPr>
      <w:r>
        <w:rPr>
          <w:b/>
        </w:rPr>
        <w:t>III – Étude de document</w:t>
      </w:r>
    </w:p>
    <w:p w:rsidR="00A677B4" w:rsidRDefault="00A677B4" w:rsidP="00A677B4">
      <w:pPr>
        <w:spacing w:line="240" w:lineRule="auto"/>
        <w:rPr>
          <w:rFonts w:ascii="Times New Roman" w:hAnsi="Times New Roman" w:cs="Times New Roman"/>
          <w:b/>
        </w:rPr>
      </w:pPr>
    </w:p>
    <w:p w:rsidR="00A677B4" w:rsidRPr="00313CB3" w:rsidRDefault="00A677B4" w:rsidP="00A677B4">
      <w:pPr>
        <w:spacing w:line="240" w:lineRule="auto"/>
        <w:rPr>
          <w:rFonts w:ascii="Times New Roman" w:eastAsia="Times New Roman" w:hAnsi="Times New Roman" w:cs="Times New Roman"/>
          <w:b/>
          <w:lang w:eastAsia="fr-FR"/>
        </w:rPr>
      </w:pPr>
      <w:r>
        <w:rPr>
          <w:rFonts w:ascii="Times New Roman" w:hAnsi="Times New Roman" w:cs="Times New Roman"/>
          <w:b/>
        </w:rPr>
        <w:t xml:space="preserve">1. </w:t>
      </w:r>
      <w:r w:rsidRPr="00313CB3">
        <w:rPr>
          <w:rFonts w:ascii="Times New Roman" w:hAnsi="Times New Roman" w:cs="Times New Roman"/>
          <w:b/>
        </w:rPr>
        <w:t>Analyse</w:t>
      </w:r>
      <w:r>
        <w:rPr>
          <w:rFonts w:ascii="Times New Roman" w:hAnsi="Times New Roman" w:cs="Times New Roman"/>
          <w:b/>
        </w:rPr>
        <w:t>z</w:t>
      </w:r>
      <w:r w:rsidRPr="00313CB3">
        <w:rPr>
          <w:rFonts w:ascii="Times New Roman" w:hAnsi="Times New Roman" w:cs="Times New Roman"/>
          <w:b/>
        </w:rPr>
        <w:t xml:space="preserve"> l’arrêt</w:t>
      </w:r>
      <w:r>
        <w:rPr>
          <w:rFonts w:ascii="Times New Roman" w:hAnsi="Times New Roman" w:cs="Times New Roman"/>
          <w:b/>
        </w:rPr>
        <w:t xml:space="preserve"> ci-dessous.</w:t>
      </w:r>
      <w:r>
        <w:rPr>
          <w:rFonts w:ascii="Times New Roman" w:hAnsi="Times New Roman" w:cs="Times New Roman"/>
          <w:b/>
        </w:rPr>
        <w:br/>
        <w:t xml:space="preserve">2. </w:t>
      </w:r>
      <w:r w:rsidRPr="00313CB3">
        <w:rPr>
          <w:rFonts w:ascii="Times New Roman" w:hAnsi="Times New Roman" w:cs="Times New Roman"/>
          <w:b/>
        </w:rPr>
        <w:t>En quoi l’obligation de loyauté est</w:t>
      </w:r>
      <w:r>
        <w:rPr>
          <w:rFonts w:ascii="Times New Roman" w:hAnsi="Times New Roman" w:cs="Times New Roman"/>
          <w:b/>
        </w:rPr>
        <w:t>-elle</w:t>
      </w:r>
      <w:r w:rsidRPr="00313CB3">
        <w:rPr>
          <w:rFonts w:ascii="Times New Roman" w:hAnsi="Times New Roman" w:cs="Times New Roman"/>
          <w:b/>
        </w:rPr>
        <w:t xml:space="preserve"> une conséquence de </w:t>
      </w:r>
      <w:r w:rsidRPr="00313CB3">
        <w:rPr>
          <w:rFonts w:ascii="Times New Roman" w:eastAsia="Times New Roman" w:hAnsi="Times New Roman" w:cs="Times New Roman"/>
          <w:b/>
          <w:lang w:eastAsia="fr-FR"/>
        </w:rPr>
        <w:t>l’article L</w:t>
      </w:r>
      <w:r>
        <w:rPr>
          <w:rFonts w:ascii="Times New Roman" w:eastAsia="Times New Roman" w:hAnsi="Times New Roman" w:cs="Times New Roman"/>
          <w:b/>
          <w:lang w:eastAsia="fr-FR"/>
        </w:rPr>
        <w:t xml:space="preserve">. </w:t>
      </w:r>
      <w:r w:rsidRPr="00313CB3">
        <w:rPr>
          <w:rFonts w:ascii="Times New Roman" w:eastAsia="Times New Roman" w:hAnsi="Times New Roman" w:cs="Times New Roman"/>
          <w:b/>
          <w:lang w:eastAsia="fr-FR"/>
        </w:rPr>
        <w:t>1222-1 du Code du travail </w:t>
      </w:r>
      <w:r w:rsidRPr="002F1803">
        <w:rPr>
          <w:rFonts w:ascii="Times New Roman" w:eastAsia="Times New Roman" w:hAnsi="Times New Roman" w:cs="Times New Roman"/>
          <w:b/>
          <w:lang w:eastAsia="fr-FR"/>
        </w:rPr>
        <w:t>(Le contrat de travail est exécuté de bonne foi) ?</w:t>
      </w:r>
    </w:p>
    <w:p w:rsidR="00A677B4" w:rsidRPr="00313CB3" w:rsidRDefault="00A677B4" w:rsidP="00A677B4">
      <w:pPr>
        <w:pStyle w:val="Normal1"/>
        <w:rPr>
          <w:b/>
          <w:sz w:val="22"/>
          <w:szCs w:val="22"/>
        </w:rPr>
      </w:pPr>
    </w:p>
    <w:p w:rsidR="00A677B4" w:rsidRDefault="00A677B4" w:rsidP="00A677B4">
      <w:pPr>
        <w:pStyle w:val="Normal1"/>
      </w:pPr>
      <w:r w:rsidRPr="00313CB3">
        <w:rPr>
          <w:rStyle w:val="lev"/>
          <w:sz w:val="22"/>
          <w:szCs w:val="22"/>
        </w:rPr>
        <w:t xml:space="preserve">Cour de cassation chambre sociale mercredi 28 janvier 2015 </w:t>
      </w:r>
      <w:r w:rsidRPr="00313CB3">
        <w:rPr>
          <w:b/>
          <w:bCs/>
          <w:sz w:val="22"/>
          <w:szCs w:val="22"/>
        </w:rPr>
        <w:br/>
      </w:r>
      <w:r>
        <w:t>N° de pourvoi: 13-18354</w:t>
      </w:r>
    </w:p>
    <w:p w:rsidR="00A677B4" w:rsidRDefault="00A677B4" w:rsidP="00A677B4">
      <w:pPr>
        <w:pStyle w:val="NormalWeb"/>
        <w:spacing w:before="0" w:beforeAutospacing="0" w:after="0" w:afterAutospacing="0"/>
      </w:pPr>
    </w:p>
    <w:p w:rsidR="00A677B4" w:rsidRPr="00313CB3" w:rsidRDefault="00A677B4" w:rsidP="00A677B4">
      <w:pPr>
        <w:pStyle w:val="NormalWeb"/>
        <w:spacing w:before="0" w:beforeAutospacing="0" w:after="0" w:afterAutospacing="0"/>
        <w:rPr>
          <w:sz w:val="22"/>
          <w:szCs w:val="22"/>
        </w:rPr>
      </w:pPr>
      <w:r w:rsidRPr="00313CB3">
        <w:rPr>
          <w:sz w:val="22"/>
          <w:szCs w:val="22"/>
        </w:rPr>
        <w:t>LA COUR DE CASSATION, CHAMBRE S</w:t>
      </w:r>
      <w:r>
        <w:rPr>
          <w:sz w:val="22"/>
          <w:szCs w:val="22"/>
        </w:rPr>
        <w:t>OCIALE, a rendu l'arrêt suivant</w:t>
      </w:r>
      <w:r w:rsidRPr="00313CB3">
        <w:rPr>
          <w:sz w:val="22"/>
          <w:szCs w:val="22"/>
        </w:rPr>
        <w:t xml:space="preserve">: </w:t>
      </w:r>
    </w:p>
    <w:p w:rsidR="00A677B4" w:rsidRPr="00313CB3" w:rsidRDefault="00A677B4" w:rsidP="00A677B4">
      <w:pPr>
        <w:pStyle w:val="NormalWeb"/>
        <w:spacing w:before="0" w:beforeAutospacing="0" w:after="0" w:afterAutospacing="0"/>
        <w:rPr>
          <w:sz w:val="22"/>
          <w:szCs w:val="22"/>
        </w:rPr>
      </w:pPr>
      <w:r w:rsidRPr="00313CB3">
        <w:rPr>
          <w:sz w:val="22"/>
          <w:szCs w:val="22"/>
        </w:rPr>
        <w:br/>
        <w:t>Sur le moyen unique :</w:t>
      </w:r>
      <w:r w:rsidRPr="00313CB3">
        <w:rPr>
          <w:sz w:val="22"/>
          <w:szCs w:val="22"/>
        </w:rPr>
        <w:br/>
        <w:t>Attendu, selon l'arrêt attaqué (Colmar, 28 mars 2013), que Mme X... a été engagée par la société Hôtel-restaurant Tivoli à compter de 1986 pour exercer en dernier lieu les fonctions d'attachée de direction ; que son contrat de travail a été suspendu de janvier 2001 à juin 2009 en raison de l'exercice d'un mandat social de directrice générale ; qu'elle a été placée en arrêt pour maladie à compter du 2 juillet 2009 et licenciée pour faute grave par lettre du 19 novembre 2009 ;</w:t>
      </w:r>
      <w:r w:rsidRPr="00313CB3">
        <w:rPr>
          <w:sz w:val="22"/>
          <w:szCs w:val="22"/>
        </w:rPr>
        <w:br/>
      </w:r>
      <w:r w:rsidRPr="00313CB3">
        <w:rPr>
          <w:sz w:val="22"/>
          <w:szCs w:val="22"/>
        </w:rPr>
        <w:br/>
        <w:t>Attendu que la salariée fait grief à l'arrêt de dire le licenciement fondé sur une faute grave et de rejeter ses demandes indemnitaires, alors, selon le moyen :</w:t>
      </w:r>
      <w:r w:rsidRPr="00313CB3">
        <w:rPr>
          <w:sz w:val="22"/>
          <w:szCs w:val="22"/>
        </w:rPr>
        <w:br/>
      </w:r>
      <w:r w:rsidRPr="00313CB3">
        <w:rPr>
          <w:sz w:val="22"/>
          <w:szCs w:val="22"/>
        </w:rPr>
        <w:br/>
        <w:t xml:space="preserve">1°/ que dans ses conclusions d'appel, développées oralement à l'audience, la salariée a expressément fait valoir qu'elle ne s'était rendue, en 2009, dans les locaux de la société </w:t>
      </w:r>
      <w:proofErr w:type="spellStart"/>
      <w:r w:rsidRPr="00313CB3">
        <w:rPr>
          <w:sz w:val="22"/>
          <w:szCs w:val="22"/>
        </w:rPr>
        <w:t>Apartments</w:t>
      </w:r>
      <w:proofErr w:type="spellEnd"/>
      <w:r w:rsidRPr="00313CB3">
        <w:rPr>
          <w:sz w:val="22"/>
          <w:szCs w:val="22"/>
        </w:rPr>
        <w:t xml:space="preserve"> </w:t>
      </w:r>
      <w:proofErr w:type="spellStart"/>
      <w:r w:rsidRPr="00313CB3">
        <w:rPr>
          <w:sz w:val="22"/>
          <w:szCs w:val="22"/>
        </w:rPr>
        <w:t>Schützenmatt</w:t>
      </w:r>
      <w:proofErr w:type="spellEnd"/>
      <w:r w:rsidRPr="00313CB3">
        <w:rPr>
          <w:sz w:val="22"/>
          <w:szCs w:val="22"/>
        </w:rPr>
        <w:t xml:space="preserve"> qu'à des fins personnelles et, partant, sans y exercer d'activité professionnelle au profit de cette société, ainsi qu'il résulte d'ailleurs des témoignages produits au débat par elle, et notamment celui, en date du 16 novembre 2009, de M. Y..., dirigeant de la société susvisée, lequel déclarait en outre, « n'avoir jamais répondu à des questions concernant la direction de la </w:t>
      </w:r>
      <w:proofErr w:type="spellStart"/>
      <w:r w:rsidRPr="00313CB3">
        <w:rPr>
          <w:sz w:val="22"/>
          <w:szCs w:val="22"/>
        </w:rPr>
        <w:t>Schützenmatt</w:t>
      </w:r>
      <w:proofErr w:type="spellEnd"/>
      <w:r w:rsidRPr="00313CB3">
        <w:rPr>
          <w:sz w:val="22"/>
          <w:szCs w:val="22"/>
        </w:rPr>
        <w:t xml:space="preserve"> Ag et n'avoir jamais déclaré que Mme Z... est directrice générale et qu'elle travaille de 7 h 30 à 12 h 30 » ; que, dès lors, en relevant que la preuve de l'exercice, par Mme Z..., d'une activité salariée pendant son arrêt maladie, est établie par un rapport d'enquête d'un détective privé, ayant recueilli les déclarations de M. Y..., selon lesquelles la salariée était, à la date du 10 septembre 2009, la directrice et responsable de la société </w:t>
      </w:r>
      <w:proofErr w:type="spellStart"/>
      <w:r w:rsidRPr="00313CB3">
        <w:rPr>
          <w:sz w:val="22"/>
          <w:szCs w:val="22"/>
        </w:rPr>
        <w:t>Apartments</w:t>
      </w:r>
      <w:proofErr w:type="spellEnd"/>
      <w:r w:rsidRPr="00313CB3">
        <w:rPr>
          <w:sz w:val="22"/>
          <w:szCs w:val="22"/>
        </w:rPr>
        <w:t xml:space="preserve"> </w:t>
      </w:r>
      <w:proofErr w:type="spellStart"/>
      <w:r w:rsidRPr="00313CB3">
        <w:rPr>
          <w:sz w:val="22"/>
          <w:szCs w:val="22"/>
        </w:rPr>
        <w:t>Schützenmatt</w:t>
      </w:r>
      <w:proofErr w:type="spellEnd"/>
      <w:r w:rsidRPr="00313CB3">
        <w:rPr>
          <w:sz w:val="22"/>
          <w:szCs w:val="22"/>
        </w:rPr>
        <w:t xml:space="preserve"> et s'y rendait tous les matins jusqu'à 12 h 30, sans examiner ni analyser, même succinctement, le </w:t>
      </w:r>
      <w:r w:rsidRPr="00313CB3">
        <w:rPr>
          <w:sz w:val="22"/>
          <w:szCs w:val="22"/>
        </w:rPr>
        <w:lastRenderedPageBreak/>
        <w:t>témoignage ainsi produit par la salariée, de nature à remettre en cause les conclusions de l'enquête privée, la cour d'appel a violé l'article 455 du code de procédure civile ;</w:t>
      </w:r>
      <w:r w:rsidRPr="00313CB3">
        <w:rPr>
          <w:sz w:val="22"/>
          <w:szCs w:val="22"/>
        </w:rPr>
        <w:br/>
      </w:r>
      <w:r w:rsidRPr="00313CB3">
        <w:rPr>
          <w:sz w:val="22"/>
          <w:szCs w:val="22"/>
        </w:rPr>
        <w:br/>
        <w:t xml:space="preserve">2°/ que dans ses conclusions d'appel, développées oralement à l'audience, la salariée a expressément fait valoir qu'elle ne s'était rendue, en 2009, dans les locaux de la société </w:t>
      </w:r>
      <w:proofErr w:type="spellStart"/>
      <w:r w:rsidRPr="00313CB3">
        <w:rPr>
          <w:sz w:val="22"/>
          <w:szCs w:val="22"/>
        </w:rPr>
        <w:t>Apartments</w:t>
      </w:r>
      <w:proofErr w:type="spellEnd"/>
      <w:r w:rsidRPr="00313CB3">
        <w:rPr>
          <w:sz w:val="22"/>
          <w:szCs w:val="22"/>
        </w:rPr>
        <w:t xml:space="preserve"> </w:t>
      </w:r>
      <w:proofErr w:type="spellStart"/>
      <w:r w:rsidRPr="00313CB3">
        <w:rPr>
          <w:sz w:val="22"/>
          <w:szCs w:val="22"/>
        </w:rPr>
        <w:t>Schützenmatt</w:t>
      </w:r>
      <w:proofErr w:type="spellEnd"/>
      <w:r w:rsidRPr="00313CB3">
        <w:rPr>
          <w:sz w:val="22"/>
          <w:szCs w:val="22"/>
        </w:rPr>
        <w:t xml:space="preserve"> qu'à des fins personnelles et, partant, sans y exercer d'activité professionnelle au profit de cette société, ainsi qu'il résulte d'ailleurs des témoignages produits au débat par la salariée, et notamment celui, en date du 16 novembre 2009, de M. Y..., dirigeant de la société susvisée, lequel déclarait en outre, « n'avoir jamais répondu à des questions concernant la direction de la </w:t>
      </w:r>
      <w:proofErr w:type="spellStart"/>
      <w:r w:rsidRPr="00313CB3">
        <w:rPr>
          <w:sz w:val="22"/>
          <w:szCs w:val="22"/>
        </w:rPr>
        <w:t>Schützenmatt</w:t>
      </w:r>
      <w:proofErr w:type="spellEnd"/>
      <w:r w:rsidRPr="00313CB3">
        <w:rPr>
          <w:sz w:val="22"/>
          <w:szCs w:val="22"/>
        </w:rPr>
        <w:t xml:space="preserve"> Ag et n'avoir jamais déclaré que Mme Z... est directrice générale et qu'elle travaille de 7 h 30 à 12 h 30 » ; que, dès lors, en relevant, d'une part, que la preuve de l'exercice, par Mme Z..., d'une activité salariée pendant son arrêt maladie est établie par un rapport d'enquête d'un détective privé ayant recueilli les déclarations de M. Y..., selon lesquelles la salariée était, à la date du 10 septembre 2009, la directrice et responsable de la société </w:t>
      </w:r>
      <w:proofErr w:type="spellStart"/>
      <w:r w:rsidRPr="00313CB3">
        <w:rPr>
          <w:sz w:val="22"/>
          <w:szCs w:val="22"/>
        </w:rPr>
        <w:t>Apartments</w:t>
      </w:r>
      <w:proofErr w:type="spellEnd"/>
      <w:r w:rsidRPr="00313CB3">
        <w:rPr>
          <w:sz w:val="22"/>
          <w:szCs w:val="22"/>
        </w:rPr>
        <w:t xml:space="preserve"> </w:t>
      </w:r>
      <w:proofErr w:type="spellStart"/>
      <w:r w:rsidRPr="00313CB3">
        <w:rPr>
          <w:sz w:val="22"/>
          <w:szCs w:val="22"/>
        </w:rPr>
        <w:t>Schützenmatt</w:t>
      </w:r>
      <w:proofErr w:type="spellEnd"/>
      <w:r w:rsidRPr="00313CB3">
        <w:rPr>
          <w:sz w:val="22"/>
          <w:szCs w:val="22"/>
        </w:rPr>
        <w:t xml:space="preserve"> et s'y rendait tous les matins jusqu'à 12 h 30, d'autre part, qu'un détective privé a constaté de visu la présence de la salariée, le 14 septembre 2009, dans les bureaux de cette société, sans répondre à ce chef péremptoire des conclusions d'appel de la salariée démontrant que sa présence dans les locaux de cette société n'impliquait nullement l'exercice d'une quelconque activité professionnelle pour le compte de cette dernière, la cour d'appel a violé l'article 455 du code de procédure civile ;</w:t>
      </w:r>
      <w:r w:rsidRPr="00313CB3">
        <w:rPr>
          <w:sz w:val="22"/>
          <w:szCs w:val="22"/>
        </w:rPr>
        <w:br/>
      </w:r>
      <w:r w:rsidRPr="00313CB3">
        <w:rPr>
          <w:sz w:val="22"/>
          <w:szCs w:val="22"/>
        </w:rPr>
        <w:br/>
        <w:t xml:space="preserve">3°/ que l'inobservation par le salarié de ses obligations à l'égard de la sécurité sociale ne pouvant, à elle seule, justifier un licenciement, l'exercice d'une activité pendant un arrêt de travail provoqué par la maladie ne constitue pas en lui-même un manquement à l'obligation de loyauté, à moins que l'acte commis par un salarié durant la suspension du contrat de travail cause un préjudice à l'employeur ou à l'entreprise ; qu'en l'espèce, pour dire le licenciement de Mme Z... justifié par une faute grave, la cour d'appel s'est bornée à relever, d'une part, que, le 14 septembre 2009, alors qu'elle était en arrêt maladie, la salariée avait été aperçue dans les bureaux de la société </w:t>
      </w:r>
      <w:proofErr w:type="spellStart"/>
      <w:r w:rsidRPr="00313CB3">
        <w:rPr>
          <w:sz w:val="22"/>
          <w:szCs w:val="22"/>
        </w:rPr>
        <w:t>Apartments</w:t>
      </w:r>
      <w:proofErr w:type="spellEnd"/>
      <w:r w:rsidRPr="00313CB3">
        <w:rPr>
          <w:sz w:val="22"/>
          <w:szCs w:val="22"/>
        </w:rPr>
        <w:t xml:space="preserve"> </w:t>
      </w:r>
      <w:proofErr w:type="spellStart"/>
      <w:r w:rsidRPr="00313CB3">
        <w:rPr>
          <w:sz w:val="22"/>
          <w:szCs w:val="22"/>
        </w:rPr>
        <w:t>Schützenmatt</w:t>
      </w:r>
      <w:proofErr w:type="spellEnd"/>
      <w:r w:rsidRPr="00313CB3">
        <w:rPr>
          <w:sz w:val="22"/>
          <w:szCs w:val="22"/>
        </w:rPr>
        <w:t>, d'autre part, que, d'après certains témoins, elle serait la directrice de la Résidence du soleil, établissement voisin et par ailleurs concurrent, pour en déduire que le fait d'exercer une activité professionnelle pendant un arrêt de travail s'analyse en un manquement à l'obligation de loyauté de la salariée envers l'employeur et, comme tel, caractérise une faute grave ; qu'en statuant ainsi, sans constater que l'activité dont l'exercice était reproché à la salariée portait préjudice à l'employeur, la cour d'appel a violé l'article L. 1234-1 du code du travail, ensemble les articles L. 1234-5 et L. 1234-9 du même code ;</w:t>
      </w:r>
      <w:r w:rsidRPr="00313CB3">
        <w:rPr>
          <w:sz w:val="22"/>
          <w:szCs w:val="22"/>
        </w:rPr>
        <w:br/>
      </w:r>
      <w:r w:rsidRPr="00313CB3">
        <w:rPr>
          <w:sz w:val="22"/>
          <w:szCs w:val="22"/>
        </w:rPr>
        <w:br/>
      </w:r>
      <w:r w:rsidRPr="00313CB3">
        <w:rPr>
          <w:sz w:val="22"/>
          <w:szCs w:val="22"/>
        </w:rPr>
        <w:lastRenderedPageBreak/>
        <w:t>Mais attendu que c'est par une appréciation souveraine des éléments de fait et de preuve qui lui étaient soumis que la cour d'appel, qui n'avait pas à entrer dans le détail de l'argumentation des parties, ni à s'expliquer sur les pièces qu'elle décidait d'écarter, a retenu, infirmant le jugement sur ce point, que la salariée avait exercé, pendant son arrêt de travail pour maladie, une activité professionnelle pour le compte d'une société concurrente ; qu'elle a pu en déduire, l'exercice d'une telle activité causant nécessairement un préjudice à l'employeur, un manquement à l'obligation de loyauté rendant impossible le maintien de la salariée dans l'entreprise ; que le moyen n'est pas fondé ;</w:t>
      </w:r>
      <w:r w:rsidRPr="00313CB3">
        <w:rPr>
          <w:sz w:val="22"/>
          <w:szCs w:val="22"/>
        </w:rPr>
        <w:br/>
      </w:r>
      <w:r w:rsidRPr="00313CB3">
        <w:rPr>
          <w:sz w:val="22"/>
          <w:szCs w:val="22"/>
        </w:rPr>
        <w:br/>
        <w:t>PAR CES MOTIFS :</w:t>
      </w:r>
      <w:r w:rsidRPr="00313CB3">
        <w:rPr>
          <w:sz w:val="22"/>
          <w:szCs w:val="22"/>
        </w:rPr>
        <w:br/>
      </w:r>
      <w:r w:rsidRPr="00313CB3">
        <w:rPr>
          <w:sz w:val="22"/>
          <w:szCs w:val="22"/>
        </w:rPr>
        <w:br/>
        <w:t>REJETTE le pourvoi ;</w:t>
      </w:r>
      <w:r w:rsidRPr="00313CB3">
        <w:rPr>
          <w:sz w:val="22"/>
          <w:szCs w:val="22"/>
        </w:rPr>
        <w:br/>
      </w:r>
      <w:r w:rsidRPr="00313CB3">
        <w:rPr>
          <w:sz w:val="22"/>
          <w:szCs w:val="22"/>
        </w:rPr>
        <w:br/>
        <w:t>Condamne Mme X... aux dépens ;</w:t>
      </w:r>
    </w:p>
    <w:p w:rsidR="00A677B4" w:rsidRDefault="00A677B4" w:rsidP="00A677B4">
      <w:pPr>
        <w:spacing w:line="240" w:lineRule="auto"/>
        <w:rPr>
          <w:b/>
        </w:rPr>
      </w:pPr>
    </w:p>
    <w:p w:rsidR="00A677B4" w:rsidRPr="00313CB3" w:rsidRDefault="00A677B4" w:rsidP="00A677B4">
      <w:pPr>
        <w:pStyle w:val="NormalWeb"/>
        <w:spacing w:before="0" w:beforeAutospacing="0" w:after="0" w:afterAutospacing="0"/>
        <w:rPr>
          <w:sz w:val="22"/>
          <w:szCs w:val="22"/>
        </w:rPr>
      </w:pPr>
    </w:p>
    <w:p w:rsidR="00A677B4" w:rsidRDefault="00A677B4" w:rsidP="00A677B4">
      <w:pPr>
        <w:spacing w:line="240" w:lineRule="auto"/>
        <w:rPr>
          <w:rFonts w:ascii="Times New Roman" w:hAnsi="Times New Roman" w:cs="Times New Roman"/>
          <w:b/>
        </w:rPr>
      </w:pPr>
    </w:p>
    <w:p w:rsidR="00A677B4" w:rsidRPr="00313CB3" w:rsidRDefault="00A677B4" w:rsidP="00A677B4">
      <w:pPr>
        <w:pStyle w:val="Corpsdetexte1"/>
        <w:tabs>
          <w:tab w:val="left" w:pos="140"/>
        </w:tabs>
        <w:spacing w:after="0"/>
        <w:jc w:val="both"/>
        <w:rPr>
          <w:sz w:val="22"/>
          <w:szCs w:val="22"/>
        </w:rPr>
      </w:pPr>
    </w:p>
    <w:p w:rsidR="00A677B4" w:rsidRPr="00313CB3" w:rsidRDefault="00A677B4" w:rsidP="00A677B4">
      <w:pPr>
        <w:pStyle w:val="Corpsdetexte1"/>
        <w:tabs>
          <w:tab w:val="left" w:pos="140"/>
        </w:tabs>
        <w:spacing w:after="0"/>
        <w:jc w:val="both"/>
        <w:rPr>
          <w:sz w:val="22"/>
          <w:szCs w:val="22"/>
        </w:rPr>
      </w:pPr>
    </w:p>
    <w:p w:rsidR="00A677B4" w:rsidRPr="00313CB3" w:rsidRDefault="00A677B4" w:rsidP="00A677B4">
      <w:pPr>
        <w:pStyle w:val="Normal1"/>
        <w:rPr>
          <w:b/>
          <w:sz w:val="22"/>
          <w:szCs w:val="22"/>
        </w:rPr>
      </w:pPr>
    </w:p>
    <w:p w:rsidR="00A677B4" w:rsidRDefault="00A677B4">
      <w:pPr>
        <w:rPr>
          <w:rFonts w:ascii="Times New Roman" w:eastAsia="Times New Roman" w:hAnsi="Times New Roman" w:cs="Times New Roman"/>
          <w:b/>
          <w:color w:val="000000" w:themeColor="text1"/>
          <w:sz w:val="40"/>
          <w:szCs w:val="24"/>
          <w:lang w:eastAsia="fr-FR"/>
        </w:rPr>
      </w:pPr>
      <w:r>
        <w:rPr>
          <w:rFonts w:ascii="Times New Roman" w:eastAsia="Times New Roman" w:hAnsi="Times New Roman" w:cs="Times New Roman"/>
          <w:b/>
          <w:color w:val="000000" w:themeColor="text1"/>
          <w:sz w:val="40"/>
          <w:szCs w:val="24"/>
          <w:lang w:eastAsia="fr-FR"/>
        </w:rPr>
        <w:br w:type="page"/>
      </w:r>
    </w:p>
    <w:p w:rsidR="009242F6" w:rsidRPr="00AC0E5A" w:rsidRDefault="00A677B4" w:rsidP="009242F6">
      <w:pPr>
        <w:keepNext/>
        <w:spacing w:before="700" w:after="400" w:line="240" w:lineRule="auto"/>
        <w:jc w:val="center"/>
        <w:outlineLvl w:val="1"/>
        <w:rPr>
          <w:rFonts w:ascii="Times New Roman" w:eastAsia="Times New Roman" w:hAnsi="Times New Roman" w:cs="Times New Roman"/>
          <w:b/>
          <w:color w:val="000000" w:themeColor="text1"/>
          <w:sz w:val="40"/>
          <w:szCs w:val="24"/>
          <w:lang w:eastAsia="fr-FR"/>
        </w:rPr>
      </w:pPr>
      <w:r>
        <w:rPr>
          <w:rFonts w:ascii="Times New Roman" w:eastAsia="Times New Roman" w:hAnsi="Times New Roman" w:cs="Times New Roman"/>
          <w:b/>
          <w:color w:val="000000" w:themeColor="text1"/>
          <w:sz w:val="40"/>
          <w:szCs w:val="24"/>
          <w:lang w:eastAsia="fr-FR"/>
        </w:rPr>
        <w:lastRenderedPageBreak/>
        <w:t>Corrigé</w:t>
      </w:r>
    </w:p>
    <w:p w:rsidR="009242F6" w:rsidRPr="00AC0E5A" w:rsidRDefault="008A624A" w:rsidP="009242F6">
      <w:pPr>
        <w:keepNext/>
        <w:spacing w:before="300" w:after="200" w:line="240" w:lineRule="auto"/>
        <w:outlineLvl w:val="2"/>
        <w:rPr>
          <w:rFonts w:ascii="Times New Roman" w:eastAsia="Times New Roman" w:hAnsi="Times New Roman" w:cs="Times New Roman"/>
          <w:b/>
          <w:color w:val="000000" w:themeColor="text1"/>
          <w:sz w:val="28"/>
          <w:szCs w:val="24"/>
          <w:lang w:eastAsia="fr-FR"/>
        </w:rPr>
      </w:pPr>
      <w:r w:rsidRPr="00AC0E5A">
        <w:rPr>
          <w:rFonts w:ascii="Times New Roman" w:eastAsia="Times New Roman" w:hAnsi="Times New Roman" w:cs="Times New Roman"/>
          <w:b/>
          <w:color w:val="000000" w:themeColor="text1"/>
          <w:sz w:val="28"/>
          <w:szCs w:val="24"/>
          <w:lang w:eastAsia="fr-FR"/>
        </w:rPr>
        <w:t>I</w:t>
      </w:r>
      <w:r w:rsidR="009242F6" w:rsidRPr="00AC0E5A">
        <w:rPr>
          <w:rFonts w:ascii="Times New Roman" w:eastAsia="Times New Roman" w:hAnsi="Times New Roman" w:cs="Times New Roman"/>
          <w:b/>
          <w:color w:val="000000" w:themeColor="text1"/>
          <w:sz w:val="28"/>
          <w:szCs w:val="24"/>
          <w:lang w:eastAsia="fr-FR"/>
        </w:rPr>
        <w:t>. Cas pratiques</w:t>
      </w:r>
    </w:p>
    <w:p w:rsidR="009242F6" w:rsidRPr="00AC0E5A" w:rsidRDefault="009242F6" w:rsidP="009242F6">
      <w:pPr>
        <w:pStyle w:val="Titre4"/>
        <w:rPr>
          <w:color w:val="000000" w:themeColor="text1"/>
        </w:rPr>
      </w:pPr>
      <w:r w:rsidRPr="00AC0E5A">
        <w:rPr>
          <w:color w:val="000000" w:themeColor="text1"/>
        </w:rPr>
        <w:t>Dossier 1</w:t>
      </w:r>
    </w:p>
    <w:p w:rsidR="00A16CDA" w:rsidRPr="00AC0E5A" w:rsidRDefault="009242F6" w:rsidP="009242F6">
      <w:pPr>
        <w:pStyle w:val="Titre5"/>
        <w:rPr>
          <w:color w:val="000000" w:themeColor="text1"/>
          <w:lang w:eastAsia="en-US"/>
        </w:rPr>
      </w:pPr>
      <w:r w:rsidRPr="00AC0E5A">
        <w:rPr>
          <w:bCs w:val="0"/>
          <w:color w:val="000000" w:themeColor="text1"/>
          <w:lang w:eastAsia="en-US"/>
        </w:rPr>
        <w:t xml:space="preserve">1. </w:t>
      </w:r>
      <w:r w:rsidR="001A4A16" w:rsidRPr="00AC0E5A">
        <w:rPr>
          <w:bCs w:val="0"/>
          <w:color w:val="000000" w:themeColor="text1"/>
          <w:lang w:eastAsia="en-US"/>
        </w:rPr>
        <w:t>Analyser la lettre de notification de licenciement reçue par M.</w:t>
      </w:r>
      <w:r w:rsidR="007B5D90" w:rsidRPr="00AC0E5A">
        <w:rPr>
          <w:bCs w:val="0"/>
          <w:color w:val="000000" w:themeColor="text1"/>
          <w:lang w:eastAsia="en-US"/>
        </w:rPr>
        <w:t xml:space="preserve"> </w:t>
      </w:r>
      <w:proofErr w:type="spellStart"/>
      <w:r w:rsidR="007B5D90" w:rsidRPr="00AC0E5A">
        <w:rPr>
          <w:bCs w:val="0"/>
          <w:color w:val="000000" w:themeColor="text1"/>
          <w:lang w:eastAsia="en-US"/>
        </w:rPr>
        <w:t>Méral</w:t>
      </w:r>
      <w:proofErr w:type="spellEnd"/>
      <w:r w:rsidR="001A4A16" w:rsidRPr="00AC0E5A">
        <w:rPr>
          <w:bCs w:val="0"/>
          <w:color w:val="000000" w:themeColor="text1"/>
          <w:lang w:eastAsia="en-US"/>
        </w:rPr>
        <w:t xml:space="preserve"> pour vérifier sa licéité.</w:t>
      </w:r>
    </w:p>
    <w:p w:rsidR="007149C6" w:rsidRPr="00AC0E5A" w:rsidRDefault="007149C6" w:rsidP="009242F6">
      <w:pPr>
        <w:pStyle w:val="Textecourant"/>
        <w:spacing w:before="60"/>
        <w:rPr>
          <w:color w:val="000000" w:themeColor="text1"/>
        </w:rPr>
      </w:pPr>
      <w:r w:rsidRPr="00AC0E5A">
        <w:rPr>
          <w:b/>
          <w:color w:val="000000" w:themeColor="text1"/>
        </w:rPr>
        <w:t>Problème juridique</w:t>
      </w:r>
      <w:r w:rsidR="009242F6" w:rsidRPr="00AC0E5A">
        <w:rPr>
          <w:b/>
          <w:color w:val="000000" w:themeColor="text1"/>
        </w:rPr>
        <w:t> :</w:t>
      </w:r>
      <w:r w:rsidR="009242F6" w:rsidRPr="00AC0E5A">
        <w:rPr>
          <w:color w:val="000000" w:themeColor="text1"/>
        </w:rPr>
        <w:t xml:space="preserve"> </w:t>
      </w:r>
      <w:r w:rsidR="008A624A" w:rsidRPr="00AC0E5A">
        <w:rPr>
          <w:color w:val="000000" w:themeColor="text1"/>
        </w:rPr>
        <w:t xml:space="preserve">quelles sont les conditions </w:t>
      </w:r>
      <w:r w:rsidRPr="00AC0E5A">
        <w:rPr>
          <w:color w:val="000000" w:themeColor="text1"/>
        </w:rPr>
        <w:t xml:space="preserve">et </w:t>
      </w:r>
      <w:r w:rsidR="008A624A" w:rsidRPr="00AC0E5A">
        <w:rPr>
          <w:color w:val="000000" w:themeColor="text1"/>
        </w:rPr>
        <w:t xml:space="preserve">les </w:t>
      </w:r>
      <w:r w:rsidRPr="00AC0E5A">
        <w:rPr>
          <w:color w:val="000000" w:themeColor="text1"/>
        </w:rPr>
        <w:t xml:space="preserve">conséquences </w:t>
      </w:r>
      <w:r w:rsidR="008A624A" w:rsidRPr="00AC0E5A">
        <w:rPr>
          <w:color w:val="000000" w:themeColor="text1"/>
        </w:rPr>
        <w:t xml:space="preserve">du </w:t>
      </w:r>
      <w:r w:rsidRPr="00AC0E5A">
        <w:rPr>
          <w:color w:val="000000" w:themeColor="text1"/>
        </w:rPr>
        <w:t>licenciement pour inaptitude suite à un accident du travail</w:t>
      </w:r>
      <w:r w:rsidR="008A624A" w:rsidRPr="00AC0E5A">
        <w:rPr>
          <w:color w:val="000000" w:themeColor="text1"/>
        </w:rPr>
        <w:t> </w:t>
      </w:r>
      <w:r w:rsidRPr="00AC0E5A">
        <w:rPr>
          <w:color w:val="000000" w:themeColor="text1"/>
        </w:rPr>
        <w:t>?</w:t>
      </w:r>
    </w:p>
    <w:p w:rsidR="008A624A" w:rsidRPr="00AC0E5A" w:rsidRDefault="007149C6" w:rsidP="008A624A">
      <w:pPr>
        <w:pStyle w:val="Textecourant"/>
        <w:spacing w:before="60"/>
        <w:rPr>
          <w:color w:val="000000" w:themeColor="text1"/>
        </w:rPr>
      </w:pPr>
      <w:r w:rsidRPr="00AC0E5A">
        <w:rPr>
          <w:b/>
          <w:color w:val="000000" w:themeColor="text1"/>
        </w:rPr>
        <w:t>Principe juridique</w:t>
      </w:r>
      <w:r w:rsidR="008A624A" w:rsidRPr="00AC0E5A">
        <w:rPr>
          <w:b/>
          <w:color w:val="000000" w:themeColor="text1"/>
        </w:rPr>
        <w:t xml:space="preserve"> : </w:t>
      </w:r>
      <w:r w:rsidR="008A624A" w:rsidRPr="00AC0E5A">
        <w:rPr>
          <w:color w:val="000000" w:themeColor="text1"/>
        </w:rPr>
        <w:t>e</w:t>
      </w:r>
      <w:r w:rsidRPr="00AC0E5A">
        <w:rPr>
          <w:color w:val="000000" w:themeColor="text1"/>
        </w:rPr>
        <w:t>n cas d</w:t>
      </w:r>
      <w:r w:rsidR="008A624A" w:rsidRPr="00AC0E5A">
        <w:rPr>
          <w:color w:val="000000" w:themeColor="text1"/>
        </w:rPr>
        <w:t>’</w:t>
      </w:r>
      <w:r w:rsidRPr="00AC0E5A">
        <w:rPr>
          <w:color w:val="000000" w:themeColor="text1"/>
        </w:rPr>
        <w:t>inaptitude et d</w:t>
      </w:r>
      <w:r w:rsidR="008A624A" w:rsidRPr="00AC0E5A">
        <w:rPr>
          <w:color w:val="000000" w:themeColor="text1"/>
        </w:rPr>
        <w:t>’</w:t>
      </w:r>
      <w:r w:rsidRPr="00AC0E5A">
        <w:rPr>
          <w:color w:val="000000" w:themeColor="text1"/>
        </w:rPr>
        <w:t>impossibilité de reclassement suite à un accident de travail, la procédure de licenciement doit être respectée</w:t>
      </w:r>
      <w:r w:rsidR="008A624A" w:rsidRPr="00AC0E5A">
        <w:rPr>
          <w:color w:val="000000" w:themeColor="text1"/>
        </w:rPr>
        <w:t> :</w:t>
      </w:r>
    </w:p>
    <w:p w:rsidR="007149C6" w:rsidRPr="00AC0E5A" w:rsidRDefault="008A624A" w:rsidP="008A624A">
      <w:pPr>
        <w:pStyle w:val="Textecourant"/>
        <w:spacing w:before="60"/>
        <w:rPr>
          <w:color w:val="000000" w:themeColor="text1"/>
        </w:rPr>
      </w:pPr>
      <w:r w:rsidRPr="00AC0E5A">
        <w:rPr>
          <w:color w:val="000000" w:themeColor="text1"/>
        </w:rPr>
        <w:t>–</w:t>
      </w:r>
      <w:r w:rsidR="007149C6" w:rsidRPr="00AC0E5A">
        <w:rPr>
          <w:color w:val="000000" w:themeColor="text1"/>
        </w:rPr>
        <w:t xml:space="preserve"> Après l</w:t>
      </w:r>
      <w:r w:rsidRPr="00AC0E5A">
        <w:rPr>
          <w:color w:val="000000" w:themeColor="text1"/>
        </w:rPr>
        <w:t>’</w:t>
      </w:r>
      <w:r w:rsidR="007149C6" w:rsidRPr="00AC0E5A">
        <w:rPr>
          <w:color w:val="000000" w:themeColor="text1"/>
        </w:rPr>
        <w:t>entretien préalable, l</w:t>
      </w:r>
      <w:r w:rsidRPr="00AC0E5A">
        <w:rPr>
          <w:color w:val="000000" w:themeColor="text1"/>
        </w:rPr>
        <w:t>’</w:t>
      </w:r>
      <w:r w:rsidR="007149C6" w:rsidRPr="00AC0E5A">
        <w:rPr>
          <w:color w:val="000000" w:themeColor="text1"/>
        </w:rPr>
        <w:t xml:space="preserve">employeur peut adresser par </w:t>
      </w:r>
      <w:r w:rsidRPr="00AC0E5A">
        <w:rPr>
          <w:color w:val="000000" w:themeColor="text1"/>
        </w:rPr>
        <w:t xml:space="preserve">lettre recommandée avec AR </w:t>
      </w:r>
      <w:r w:rsidR="007149C6" w:rsidRPr="00AC0E5A">
        <w:rPr>
          <w:color w:val="000000" w:themeColor="text1"/>
        </w:rPr>
        <w:t>la lettre de licenciement, qui ne peut pas être expédiée moins de deux jours ouvrables après la date prévue de l</w:t>
      </w:r>
      <w:r w:rsidRPr="00AC0E5A">
        <w:rPr>
          <w:color w:val="000000" w:themeColor="text1"/>
        </w:rPr>
        <w:t>’</w:t>
      </w:r>
      <w:r w:rsidR="007149C6" w:rsidRPr="00AC0E5A">
        <w:rPr>
          <w:color w:val="000000" w:themeColor="text1"/>
        </w:rPr>
        <w:t>entretien préalable au licenciement (C</w:t>
      </w:r>
      <w:r w:rsidR="00F36198" w:rsidRPr="00AC0E5A">
        <w:rPr>
          <w:color w:val="000000" w:themeColor="text1"/>
        </w:rPr>
        <w:t>.</w:t>
      </w:r>
      <w:r w:rsidRPr="00AC0E5A">
        <w:rPr>
          <w:color w:val="000000" w:themeColor="text1"/>
        </w:rPr>
        <w:t xml:space="preserve"> </w:t>
      </w:r>
      <w:proofErr w:type="spellStart"/>
      <w:proofErr w:type="gramStart"/>
      <w:r w:rsidRPr="00AC0E5A">
        <w:rPr>
          <w:color w:val="000000" w:themeColor="text1"/>
        </w:rPr>
        <w:t>t</w:t>
      </w:r>
      <w:r w:rsidR="007149C6" w:rsidRPr="00AC0E5A">
        <w:rPr>
          <w:color w:val="000000" w:themeColor="text1"/>
        </w:rPr>
        <w:t>rav</w:t>
      </w:r>
      <w:proofErr w:type="spellEnd"/>
      <w:r w:rsidR="00F36198" w:rsidRPr="00AC0E5A">
        <w:rPr>
          <w:color w:val="000000" w:themeColor="text1"/>
        </w:rPr>
        <w:t>.</w:t>
      </w:r>
      <w:r w:rsidRPr="00AC0E5A">
        <w:rPr>
          <w:color w:val="000000" w:themeColor="text1"/>
        </w:rPr>
        <w:t>,</w:t>
      </w:r>
      <w:proofErr w:type="gramEnd"/>
      <w:r w:rsidR="007149C6" w:rsidRPr="00AC0E5A">
        <w:rPr>
          <w:color w:val="000000" w:themeColor="text1"/>
        </w:rPr>
        <w:t xml:space="preserve"> art.</w:t>
      </w:r>
      <w:r w:rsidRPr="00AC0E5A">
        <w:rPr>
          <w:color w:val="000000" w:themeColor="text1"/>
        </w:rPr>
        <w:t xml:space="preserve"> </w:t>
      </w:r>
      <w:r w:rsidR="007149C6" w:rsidRPr="00AC0E5A">
        <w:rPr>
          <w:color w:val="000000" w:themeColor="text1"/>
        </w:rPr>
        <w:t>L.1232-6).</w:t>
      </w:r>
    </w:p>
    <w:p w:rsidR="008A624A" w:rsidRPr="00AC0E5A" w:rsidRDefault="008A624A" w:rsidP="008A624A">
      <w:pPr>
        <w:pStyle w:val="Textecourant"/>
        <w:rPr>
          <w:color w:val="000000" w:themeColor="text1"/>
        </w:rPr>
      </w:pPr>
      <w:r w:rsidRPr="00AC0E5A">
        <w:rPr>
          <w:color w:val="000000" w:themeColor="text1"/>
        </w:rPr>
        <w:t xml:space="preserve">– </w:t>
      </w:r>
      <w:r w:rsidR="007149C6" w:rsidRPr="00AC0E5A">
        <w:rPr>
          <w:color w:val="000000" w:themeColor="text1"/>
        </w:rPr>
        <w:t>L</w:t>
      </w:r>
      <w:r w:rsidRPr="00AC0E5A">
        <w:rPr>
          <w:color w:val="000000" w:themeColor="text1"/>
        </w:rPr>
        <w:t>’</w:t>
      </w:r>
      <w:r w:rsidR="007149C6" w:rsidRPr="00AC0E5A">
        <w:rPr>
          <w:color w:val="000000" w:themeColor="text1"/>
        </w:rPr>
        <w:t>employeur doit consulter les délégués du personnel concernant le reclassement du salarié inapte avant d</w:t>
      </w:r>
      <w:r w:rsidRPr="00AC0E5A">
        <w:rPr>
          <w:color w:val="000000" w:themeColor="text1"/>
        </w:rPr>
        <w:t>’</w:t>
      </w:r>
      <w:r w:rsidR="007149C6" w:rsidRPr="00AC0E5A">
        <w:rPr>
          <w:color w:val="000000" w:themeColor="text1"/>
        </w:rPr>
        <w:t>engager la procédure de licenciement (art.</w:t>
      </w:r>
      <w:r w:rsidRPr="00AC0E5A">
        <w:rPr>
          <w:color w:val="000000" w:themeColor="text1"/>
        </w:rPr>
        <w:t xml:space="preserve"> </w:t>
      </w:r>
      <w:r w:rsidR="007149C6" w:rsidRPr="00AC0E5A">
        <w:rPr>
          <w:color w:val="000000" w:themeColor="text1"/>
        </w:rPr>
        <w:t>L.1226-10). L</w:t>
      </w:r>
      <w:r w:rsidRPr="00AC0E5A">
        <w:rPr>
          <w:color w:val="000000" w:themeColor="text1"/>
        </w:rPr>
        <w:t>’</w:t>
      </w:r>
      <w:r w:rsidR="007149C6" w:rsidRPr="00AC0E5A">
        <w:rPr>
          <w:color w:val="000000" w:themeColor="text1"/>
        </w:rPr>
        <w:t>employeur doit indiquer dans la lettre les interdictions retenues par le médecin du travail. Il doit aussi mentionner l</w:t>
      </w:r>
      <w:r w:rsidRPr="00AC0E5A">
        <w:rPr>
          <w:color w:val="000000" w:themeColor="text1"/>
        </w:rPr>
        <w:t>’</w:t>
      </w:r>
      <w:r w:rsidR="007149C6" w:rsidRPr="00AC0E5A">
        <w:rPr>
          <w:color w:val="000000" w:themeColor="text1"/>
        </w:rPr>
        <w:t>impossibilité de reclasser le salarié ; à défaut, le licenciement est sans cause réelle et sérieuse.</w:t>
      </w:r>
    </w:p>
    <w:p w:rsidR="007149C6" w:rsidRPr="00AC0E5A" w:rsidRDefault="008A624A" w:rsidP="008A624A">
      <w:pPr>
        <w:pStyle w:val="Textecourant"/>
        <w:rPr>
          <w:color w:val="000000" w:themeColor="text1"/>
        </w:rPr>
      </w:pPr>
      <w:r w:rsidRPr="00AC0E5A">
        <w:rPr>
          <w:color w:val="000000" w:themeColor="text1"/>
        </w:rPr>
        <w:t xml:space="preserve">– </w:t>
      </w:r>
      <w:r w:rsidR="007149C6" w:rsidRPr="00AC0E5A">
        <w:rPr>
          <w:color w:val="000000" w:themeColor="text1"/>
        </w:rPr>
        <w:t>L</w:t>
      </w:r>
      <w:r w:rsidRPr="00AC0E5A">
        <w:rPr>
          <w:color w:val="000000" w:themeColor="text1"/>
        </w:rPr>
        <w:t>’</w:t>
      </w:r>
      <w:r w:rsidR="007149C6" w:rsidRPr="00AC0E5A">
        <w:rPr>
          <w:color w:val="000000" w:themeColor="text1"/>
        </w:rPr>
        <w:t xml:space="preserve">employeur </w:t>
      </w:r>
      <w:r w:rsidRPr="00AC0E5A">
        <w:rPr>
          <w:color w:val="000000" w:themeColor="text1"/>
        </w:rPr>
        <w:t xml:space="preserve">doit </w:t>
      </w:r>
      <w:r w:rsidR="007149C6" w:rsidRPr="00AC0E5A">
        <w:rPr>
          <w:color w:val="000000" w:themeColor="text1"/>
        </w:rPr>
        <w:t>aussi mentionner les droits acquis au titre du droit individuel à la formation (DIF). Depuis le 1</w:t>
      </w:r>
      <w:r w:rsidR="007149C6" w:rsidRPr="00AC0E5A">
        <w:rPr>
          <w:color w:val="000000" w:themeColor="text1"/>
          <w:vertAlign w:val="superscript"/>
        </w:rPr>
        <w:t>er</w:t>
      </w:r>
      <w:r w:rsidR="007149C6" w:rsidRPr="00AC0E5A">
        <w:rPr>
          <w:color w:val="000000" w:themeColor="text1"/>
        </w:rPr>
        <w:t xml:space="preserve"> janvier 2015, le </w:t>
      </w:r>
      <w:r w:rsidRPr="00AC0E5A">
        <w:rPr>
          <w:color w:val="000000" w:themeColor="text1"/>
        </w:rPr>
        <w:t>c</w:t>
      </w:r>
      <w:r w:rsidR="007149C6" w:rsidRPr="00AC0E5A">
        <w:rPr>
          <w:color w:val="000000" w:themeColor="text1"/>
        </w:rPr>
        <w:t>ompte personnel de formation (CPF) s</w:t>
      </w:r>
      <w:r w:rsidRPr="00AC0E5A">
        <w:rPr>
          <w:color w:val="000000" w:themeColor="text1"/>
        </w:rPr>
        <w:t>’</w:t>
      </w:r>
      <w:r w:rsidR="007149C6" w:rsidRPr="00AC0E5A">
        <w:rPr>
          <w:color w:val="000000" w:themeColor="text1"/>
        </w:rPr>
        <w:t>est substitué au DIF</w:t>
      </w:r>
      <w:r w:rsidRPr="00AC0E5A">
        <w:rPr>
          <w:color w:val="000000" w:themeColor="text1"/>
        </w:rPr>
        <w:t>,</w:t>
      </w:r>
      <w:r w:rsidR="007149C6" w:rsidRPr="00AC0E5A">
        <w:rPr>
          <w:color w:val="000000" w:themeColor="text1"/>
        </w:rPr>
        <w:t xml:space="preserve"> qui a cessé d</w:t>
      </w:r>
      <w:r w:rsidRPr="00AC0E5A">
        <w:rPr>
          <w:color w:val="000000" w:themeColor="text1"/>
        </w:rPr>
        <w:t>’</w:t>
      </w:r>
      <w:r w:rsidR="007149C6" w:rsidRPr="00AC0E5A">
        <w:rPr>
          <w:color w:val="000000" w:themeColor="text1"/>
        </w:rPr>
        <w:t>exister. Les droits acquis au titre du DIF au 31 décembre 2014 et non consommés peuvent être utilisés dans le cadre du nouveau CPF jusqu</w:t>
      </w:r>
      <w:r w:rsidRPr="00AC0E5A">
        <w:rPr>
          <w:color w:val="000000" w:themeColor="text1"/>
        </w:rPr>
        <w:t>’</w:t>
      </w:r>
      <w:r w:rsidR="007149C6" w:rsidRPr="00AC0E5A">
        <w:rPr>
          <w:color w:val="000000" w:themeColor="text1"/>
        </w:rPr>
        <w:t>au 31 décembre 2020.</w:t>
      </w:r>
    </w:p>
    <w:p w:rsidR="007149C6" w:rsidRPr="00AC0E5A" w:rsidRDefault="008A624A" w:rsidP="008A624A">
      <w:pPr>
        <w:pStyle w:val="Textecourant"/>
        <w:rPr>
          <w:color w:val="000000" w:themeColor="text1"/>
        </w:rPr>
      </w:pPr>
      <w:r w:rsidRPr="00AC0E5A">
        <w:rPr>
          <w:color w:val="000000" w:themeColor="text1"/>
        </w:rPr>
        <w:t xml:space="preserve">– </w:t>
      </w:r>
      <w:r w:rsidR="007149C6" w:rsidRPr="00AC0E5A">
        <w:rPr>
          <w:color w:val="000000" w:themeColor="text1"/>
        </w:rPr>
        <w:t>L</w:t>
      </w:r>
      <w:r w:rsidRPr="00AC0E5A">
        <w:rPr>
          <w:color w:val="000000" w:themeColor="text1"/>
        </w:rPr>
        <w:t>’</w:t>
      </w:r>
      <w:r w:rsidR="007149C6" w:rsidRPr="00AC0E5A">
        <w:rPr>
          <w:color w:val="000000" w:themeColor="text1"/>
        </w:rPr>
        <w:t>employeur doit délivrer au salarié un certificat de travail, un reçu pour solde de tout compte</w:t>
      </w:r>
      <w:r w:rsidRPr="00AC0E5A">
        <w:rPr>
          <w:color w:val="000000" w:themeColor="text1"/>
        </w:rPr>
        <w:t xml:space="preserve"> et</w:t>
      </w:r>
      <w:r w:rsidR="007149C6" w:rsidRPr="00AC0E5A">
        <w:rPr>
          <w:color w:val="000000" w:themeColor="text1"/>
        </w:rPr>
        <w:t xml:space="preserve"> une attestation d</w:t>
      </w:r>
      <w:r w:rsidRPr="00AC0E5A">
        <w:rPr>
          <w:color w:val="000000" w:themeColor="text1"/>
        </w:rPr>
        <w:t>’</w:t>
      </w:r>
      <w:r w:rsidR="007149C6" w:rsidRPr="00AC0E5A">
        <w:rPr>
          <w:color w:val="000000" w:themeColor="text1"/>
        </w:rPr>
        <w:t>assurance chômage.</w:t>
      </w:r>
    </w:p>
    <w:p w:rsidR="007149C6" w:rsidRPr="00AC0E5A" w:rsidRDefault="008A624A" w:rsidP="008A624A">
      <w:pPr>
        <w:pStyle w:val="Textecourant"/>
        <w:rPr>
          <w:color w:val="000000" w:themeColor="text1"/>
        </w:rPr>
      </w:pPr>
      <w:r w:rsidRPr="00AC0E5A">
        <w:rPr>
          <w:color w:val="000000" w:themeColor="text1"/>
        </w:rPr>
        <w:t xml:space="preserve">– </w:t>
      </w:r>
      <w:r w:rsidR="007149C6" w:rsidRPr="00AC0E5A">
        <w:rPr>
          <w:color w:val="000000" w:themeColor="text1"/>
        </w:rPr>
        <w:t xml:space="preserve">Enfin, sauf dispositions conventionnelles plus avantageuses, </w:t>
      </w:r>
      <w:r w:rsidR="00F36198" w:rsidRPr="00AC0E5A">
        <w:rPr>
          <w:color w:val="000000" w:themeColor="text1"/>
        </w:rPr>
        <w:t xml:space="preserve">il doit verser au salarié licencié </w:t>
      </w:r>
      <w:r w:rsidR="007149C6" w:rsidRPr="00AC0E5A">
        <w:rPr>
          <w:color w:val="000000" w:themeColor="text1"/>
        </w:rPr>
        <w:t>une indemnité spéciale</w:t>
      </w:r>
      <w:r w:rsidR="00F36198" w:rsidRPr="00AC0E5A">
        <w:rPr>
          <w:color w:val="000000" w:themeColor="text1"/>
        </w:rPr>
        <w:t xml:space="preserve"> </w:t>
      </w:r>
      <w:r w:rsidR="007149C6" w:rsidRPr="00AC0E5A">
        <w:rPr>
          <w:color w:val="000000" w:themeColor="text1"/>
        </w:rPr>
        <w:t>de licenciement égale au double de l</w:t>
      </w:r>
      <w:r w:rsidRPr="00AC0E5A">
        <w:rPr>
          <w:color w:val="000000" w:themeColor="text1"/>
        </w:rPr>
        <w:t>’</w:t>
      </w:r>
      <w:r w:rsidR="007149C6" w:rsidRPr="00AC0E5A">
        <w:rPr>
          <w:color w:val="000000" w:themeColor="text1"/>
        </w:rPr>
        <w:t>indemnité légale</w:t>
      </w:r>
      <w:r w:rsidR="00F36198" w:rsidRPr="00AC0E5A">
        <w:rPr>
          <w:color w:val="000000" w:themeColor="text1"/>
        </w:rPr>
        <w:t xml:space="preserve"> </w:t>
      </w:r>
      <w:r w:rsidR="007149C6" w:rsidRPr="00AC0E5A">
        <w:rPr>
          <w:color w:val="000000" w:themeColor="text1"/>
        </w:rPr>
        <w:t>(C.</w:t>
      </w:r>
      <w:r w:rsidR="00F36198" w:rsidRPr="00AC0E5A">
        <w:rPr>
          <w:color w:val="000000" w:themeColor="text1"/>
        </w:rPr>
        <w:t xml:space="preserve"> </w:t>
      </w:r>
      <w:proofErr w:type="spellStart"/>
      <w:proofErr w:type="gramStart"/>
      <w:r w:rsidR="00F36198" w:rsidRPr="00AC0E5A">
        <w:rPr>
          <w:color w:val="000000" w:themeColor="text1"/>
        </w:rPr>
        <w:t>trav</w:t>
      </w:r>
      <w:proofErr w:type="spellEnd"/>
      <w:r w:rsidR="00F36198" w:rsidRPr="00AC0E5A">
        <w:rPr>
          <w:color w:val="000000" w:themeColor="text1"/>
        </w:rPr>
        <w:t>.,</w:t>
      </w:r>
      <w:proofErr w:type="gramEnd"/>
      <w:r w:rsidR="00F36198" w:rsidRPr="00AC0E5A">
        <w:rPr>
          <w:color w:val="000000" w:themeColor="text1"/>
        </w:rPr>
        <w:t xml:space="preserve"> </w:t>
      </w:r>
      <w:r w:rsidR="007149C6" w:rsidRPr="00AC0E5A">
        <w:rPr>
          <w:color w:val="000000" w:themeColor="text1"/>
        </w:rPr>
        <w:t>art.</w:t>
      </w:r>
      <w:r w:rsidR="00F36198" w:rsidRPr="00AC0E5A">
        <w:rPr>
          <w:color w:val="000000" w:themeColor="text1"/>
        </w:rPr>
        <w:t xml:space="preserve"> </w:t>
      </w:r>
      <w:r w:rsidR="007149C6" w:rsidRPr="00AC0E5A">
        <w:rPr>
          <w:color w:val="000000" w:themeColor="text1"/>
        </w:rPr>
        <w:t>L.</w:t>
      </w:r>
      <w:r w:rsidR="00F36198" w:rsidRPr="00AC0E5A">
        <w:rPr>
          <w:color w:val="000000" w:themeColor="text1"/>
        </w:rPr>
        <w:t> </w:t>
      </w:r>
      <w:r w:rsidR="007149C6" w:rsidRPr="00AC0E5A">
        <w:rPr>
          <w:color w:val="000000" w:themeColor="text1"/>
        </w:rPr>
        <w:t>1226-14).</w:t>
      </w:r>
    </w:p>
    <w:p w:rsidR="007149C6" w:rsidRPr="00AC0E5A" w:rsidRDefault="00F36198" w:rsidP="008A624A">
      <w:pPr>
        <w:pStyle w:val="Textecourant"/>
        <w:spacing w:before="60"/>
        <w:rPr>
          <w:color w:val="000000" w:themeColor="text1"/>
        </w:rPr>
      </w:pPr>
      <w:r w:rsidRPr="00AC0E5A">
        <w:rPr>
          <w:b/>
          <w:color w:val="000000" w:themeColor="text1"/>
        </w:rPr>
        <w:t>E</w:t>
      </w:r>
      <w:r w:rsidR="007149C6" w:rsidRPr="00AC0E5A">
        <w:rPr>
          <w:b/>
          <w:color w:val="000000" w:themeColor="text1"/>
        </w:rPr>
        <w:t>n l</w:t>
      </w:r>
      <w:r w:rsidR="008A624A" w:rsidRPr="00AC0E5A">
        <w:rPr>
          <w:b/>
          <w:color w:val="000000" w:themeColor="text1"/>
        </w:rPr>
        <w:t>’</w:t>
      </w:r>
      <w:r w:rsidR="007149C6" w:rsidRPr="00AC0E5A">
        <w:rPr>
          <w:b/>
          <w:color w:val="000000" w:themeColor="text1"/>
        </w:rPr>
        <w:t>espèce</w:t>
      </w:r>
      <w:r w:rsidRPr="00AC0E5A">
        <w:rPr>
          <w:b/>
          <w:color w:val="000000" w:themeColor="text1"/>
        </w:rPr>
        <w:t>,</w:t>
      </w:r>
      <w:r w:rsidR="008A624A" w:rsidRPr="00AC0E5A">
        <w:rPr>
          <w:color w:val="000000" w:themeColor="text1"/>
        </w:rPr>
        <w:t xml:space="preserve"> p</w:t>
      </w:r>
      <w:r w:rsidR="007149C6" w:rsidRPr="00AC0E5A">
        <w:rPr>
          <w:color w:val="000000" w:themeColor="text1"/>
        </w:rPr>
        <w:t>lusieurs irrégularités peuvent être relevées dans la lettre de notification de licenciement :</w:t>
      </w:r>
    </w:p>
    <w:p w:rsidR="007149C6" w:rsidRPr="00AC0E5A" w:rsidRDefault="009242F6" w:rsidP="008A624A">
      <w:pPr>
        <w:pStyle w:val="Textecourant"/>
        <w:rPr>
          <w:color w:val="000000" w:themeColor="text1"/>
        </w:rPr>
      </w:pPr>
      <w:r w:rsidRPr="00AC0E5A">
        <w:rPr>
          <w:color w:val="000000" w:themeColor="text1"/>
        </w:rPr>
        <w:t xml:space="preserve">– </w:t>
      </w:r>
      <w:r w:rsidR="007149C6" w:rsidRPr="00AC0E5A">
        <w:rPr>
          <w:color w:val="000000" w:themeColor="text1"/>
        </w:rPr>
        <w:t>la date d</w:t>
      </w:r>
      <w:r w:rsidR="008A624A" w:rsidRPr="00AC0E5A">
        <w:rPr>
          <w:color w:val="000000" w:themeColor="text1"/>
        </w:rPr>
        <w:t>’</w:t>
      </w:r>
      <w:r w:rsidR="007149C6" w:rsidRPr="00AC0E5A">
        <w:rPr>
          <w:color w:val="000000" w:themeColor="text1"/>
        </w:rPr>
        <w:t>envoi aurait dû être au plus tôt le 14 avril N ;</w:t>
      </w:r>
    </w:p>
    <w:p w:rsidR="007149C6" w:rsidRPr="00AC0E5A" w:rsidRDefault="009242F6" w:rsidP="008A624A">
      <w:pPr>
        <w:pStyle w:val="Textecourant"/>
        <w:rPr>
          <w:color w:val="000000" w:themeColor="text1"/>
        </w:rPr>
      </w:pPr>
      <w:r w:rsidRPr="00AC0E5A">
        <w:rPr>
          <w:color w:val="000000" w:themeColor="text1"/>
        </w:rPr>
        <w:lastRenderedPageBreak/>
        <w:t xml:space="preserve">– </w:t>
      </w:r>
      <w:r w:rsidR="00F36198" w:rsidRPr="00AC0E5A">
        <w:rPr>
          <w:color w:val="000000" w:themeColor="text1"/>
        </w:rPr>
        <w:t xml:space="preserve">il manque </w:t>
      </w:r>
      <w:r w:rsidR="007149C6" w:rsidRPr="00AC0E5A">
        <w:rPr>
          <w:color w:val="000000" w:themeColor="text1"/>
        </w:rPr>
        <w:t>l</w:t>
      </w:r>
      <w:r w:rsidR="008A624A" w:rsidRPr="00AC0E5A">
        <w:rPr>
          <w:color w:val="000000" w:themeColor="text1"/>
        </w:rPr>
        <w:t>’</w:t>
      </w:r>
      <w:r w:rsidR="007149C6" w:rsidRPr="00AC0E5A">
        <w:rPr>
          <w:color w:val="000000" w:themeColor="text1"/>
        </w:rPr>
        <w:t>indication de l</w:t>
      </w:r>
      <w:r w:rsidR="008A624A" w:rsidRPr="00AC0E5A">
        <w:rPr>
          <w:color w:val="000000" w:themeColor="text1"/>
        </w:rPr>
        <w:t>’</w:t>
      </w:r>
      <w:r w:rsidR="007149C6" w:rsidRPr="00AC0E5A">
        <w:rPr>
          <w:color w:val="000000" w:themeColor="text1"/>
        </w:rPr>
        <w:t>avis des délégués du personnel qui doit avoir été sollicité par l</w:t>
      </w:r>
      <w:r w:rsidR="008A624A" w:rsidRPr="00AC0E5A">
        <w:rPr>
          <w:color w:val="000000" w:themeColor="text1"/>
        </w:rPr>
        <w:t>’</w:t>
      </w:r>
      <w:r w:rsidR="007149C6" w:rsidRPr="00AC0E5A">
        <w:rPr>
          <w:color w:val="000000" w:themeColor="text1"/>
        </w:rPr>
        <w:t>employeur ;</w:t>
      </w:r>
    </w:p>
    <w:p w:rsidR="007149C6" w:rsidRPr="00AC0E5A" w:rsidRDefault="009242F6" w:rsidP="008A624A">
      <w:pPr>
        <w:pStyle w:val="Textecourant"/>
        <w:rPr>
          <w:color w:val="000000" w:themeColor="text1"/>
        </w:rPr>
      </w:pPr>
      <w:r w:rsidRPr="00AC0E5A">
        <w:rPr>
          <w:color w:val="000000" w:themeColor="text1"/>
        </w:rPr>
        <w:t xml:space="preserve">– </w:t>
      </w:r>
      <w:r w:rsidR="00F36198" w:rsidRPr="00AC0E5A">
        <w:rPr>
          <w:color w:val="000000" w:themeColor="text1"/>
        </w:rPr>
        <w:t xml:space="preserve">il manque </w:t>
      </w:r>
      <w:r w:rsidR="007149C6" w:rsidRPr="00AC0E5A">
        <w:rPr>
          <w:color w:val="000000" w:themeColor="text1"/>
        </w:rPr>
        <w:t>l</w:t>
      </w:r>
      <w:r w:rsidR="008A624A" w:rsidRPr="00AC0E5A">
        <w:rPr>
          <w:color w:val="000000" w:themeColor="text1"/>
        </w:rPr>
        <w:t>’</w:t>
      </w:r>
      <w:r w:rsidR="007149C6" w:rsidRPr="00AC0E5A">
        <w:rPr>
          <w:color w:val="000000" w:themeColor="text1"/>
        </w:rPr>
        <w:t>indication du nombre d</w:t>
      </w:r>
      <w:r w:rsidR="008A624A" w:rsidRPr="00AC0E5A">
        <w:rPr>
          <w:color w:val="000000" w:themeColor="text1"/>
        </w:rPr>
        <w:t>’</w:t>
      </w:r>
      <w:r w:rsidR="007149C6" w:rsidRPr="00AC0E5A">
        <w:rPr>
          <w:color w:val="000000" w:themeColor="text1"/>
        </w:rPr>
        <w:t>heures acquis au titre d</w:t>
      </w:r>
      <w:r w:rsidR="00F36198" w:rsidRPr="00AC0E5A">
        <w:rPr>
          <w:color w:val="000000" w:themeColor="text1"/>
        </w:rPr>
        <w:t>u</w:t>
      </w:r>
      <w:r w:rsidR="007149C6" w:rsidRPr="00AC0E5A">
        <w:rPr>
          <w:color w:val="000000" w:themeColor="text1"/>
        </w:rPr>
        <w:t xml:space="preserve"> DIF</w:t>
      </w:r>
      <w:r w:rsidR="00F36198" w:rsidRPr="00AC0E5A">
        <w:rPr>
          <w:color w:val="000000" w:themeColor="text1"/>
        </w:rPr>
        <w:t>,</w:t>
      </w:r>
      <w:r w:rsidR="007149C6" w:rsidRPr="00AC0E5A">
        <w:rPr>
          <w:color w:val="000000" w:themeColor="text1"/>
        </w:rPr>
        <w:t xml:space="preserve"> dans la mesure </w:t>
      </w:r>
      <w:r w:rsidR="00F36198" w:rsidRPr="00AC0E5A">
        <w:rPr>
          <w:color w:val="000000" w:themeColor="text1"/>
        </w:rPr>
        <w:t xml:space="preserve">où </w:t>
      </w:r>
      <w:r w:rsidR="007149C6" w:rsidRPr="00AC0E5A">
        <w:rPr>
          <w:color w:val="000000" w:themeColor="text1"/>
        </w:rPr>
        <w:t>l</w:t>
      </w:r>
      <w:r w:rsidR="008A624A" w:rsidRPr="00AC0E5A">
        <w:rPr>
          <w:color w:val="000000" w:themeColor="text1"/>
        </w:rPr>
        <w:t>’</w:t>
      </w:r>
      <w:r w:rsidR="007149C6" w:rsidRPr="00AC0E5A">
        <w:rPr>
          <w:color w:val="000000" w:themeColor="text1"/>
        </w:rPr>
        <w:t xml:space="preserve">ancienneté </w:t>
      </w:r>
      <w:r w:rsidR="00F36198" w:rsidRPr="00AC0E5A">
        <w:rPr>
          <w:color w:val="000000" w:themeColor="text1"/>
        </w:rPr>
        <w:t>du salarié</w:t>
      </w:r>
      <w:r w:rsidR="007149C6" w:rsidRPr="00AC0E5A">
        <w:rPr>
          <w:color w:val="000000" w:themeColor="text1"/>
        </w:rPr>
        <w:t xml:space="preserve"> est supérieure à un an ;</w:t>
      </w:r>
    </w:p>
    <w:p w:rsidR="007149C6" w:rsidRPr="00AC0E5A" w:rsidRDefault="009242F6" w:rsidP="008A624A">
      <w:pPr>
        <w:pStyle w:val="Textecourant"/>
        <w:rPr>
          <w:color w:val="000000" w:themeColor="text1"/>
        </w:rPr>
      </w:pPr>
      <w:r w:rsidRPr="00AC0E5A">
        <w:rPr>
          <w:color w:val="000000" w:themeColor="text1"/>
        </w:rPr>
        <w:t xml:space="preserve">– </w:t>
      </w:r>
      <w:r w:rsidR="007149C6" w:rsidRPr="00AC0E5A">
        <w:rPr>
          <w:color w:val="000000" w:themeColor="text1"/>
        </w:rPr>
        <w:t>l</w:t>
      </w:r>
      <w:r w:rsidR="008A624A" w:rsidRPr="00AC0E5A">
        <w:rPr>
          <w:color w:val="000000" w:themeColor="text1"/>
        </w:rPr>
        <w:t>’</w:t>
      </w:r>
      <w:r w:rsidR="007149C6" w:rsidRPr="00AC0E5A">
        <w:rPr>
          <w:color w:val="000000" w:themeColor="text1"/>
        </w:rPr>
        <w:t xml:space="preserve">indemnité de licenciement à laquelle a droit </w:t>
      </w:r>
      <w:r w:rsidR="00F36198" w:rsidRPr="00AC0E5A">
        <w:rPr>
          <w:color w:val="000000" w:themeColor="text1"/>
        </w:rPr>
        <w:t xml:space="preserve">M. </w:t>
      </w:r>
      <w:proofErr w:type="spellStart"/>
      <w:r w:rsidR="007149C6" w:rsidRPr="00AC0E5A">
        <w:rPr>
          <w:color w:val="000000" w:themeColor="text1"/>
        </w:rPr>
        <w:t>Méral</w:t>
      </w:r>
      <w:proofErr w:type="spellEnd"/>
      <w:r w:rsidR="007149C6" w:rsidRPr="00AC0E5A">
        <w:rPr>
          <w:color w:val="000000" w:themeColor="text1"/>
        </w:rPr>
        <w:t xml:space="preserve"> n</w:t>
      </w:r>
      <w:r w:rsidR="008A624A" w:rsidRPr="00AC0E5A">
        <w:rPr>
          <w:color w:val="000000" w:themeColor="text1"/>
        </w:rPr>
        <w:t>’</w:t>
      </w:r>
      <w:r w:rsidR="007149C6" w:rsidRPr="00AC0E5A">
        <w:rPr>
          <w:color w:val="000000" w:themeColor="text1"/>
        </w:rPr>
        <w:t>est pas l</w:t>
      </w:r>
      <w:r w:rsidR="008A624A" w:rsidRPr="00AC0E5A">
        <w:rPr>
          <w:color w:val="000000" w:themeColor="text1"/>
        </w:rPr>
        <w:t>’</w:t>
      </w:r>
      <w:r w:rsidR="007149C6" w:rsidRPr="00AC0E5A">
        <w:rPr>
          <w:color w:val="000000" w:themeColor="text1"/>
        </w:rPr>
        <w:t>indemnité légale, mais l</w:t>
      </w:r>
      <w:r w:rsidR="008A624A" w:rsidRPr="00AC0E5A">
        <w:rPr>
          <w:color w:val="000000" w:themeColor="text1"/>
        </w:rPr>
        <w:t>’</w:t>
      </w:r>
      <w:r w:rsidR="007149C6" w:rsidRPr="00AC0E5A">
        <w:rPr>
          <w:color w:val="000000" w:themeColor="text1"/>
        </w:rPr>
        <w:t>indemnité spéciale</w:t>
      </w:r>
      <w:r w:rsidR="00F36198" w:rsidRPr="00AC0E5A">
        <w:rPr>
          <w:color w:val="000000" w:themeColor="text1"/>
        </w:rPr>
        <w:t>,</w:t>
      </w:r>
      <w:r w:rsidR="007149C6" w:rsidRPr="00AC0E5A">
        <w:rPr>
          <w:color w:val="000000" w:themeColor="text1"/>
        </w:rPr>
        <w:t xml:space="preserve"> c</w:t>
      </w:r>
      <w:r w:rsidR="008A624A" w:rsidRPr="00AC0E5A">
        <w:rPr>
          <w:color w:val="000000" w:themeColor="text1"/>
        </w:rPr>
        <w:t>’</w:t>
      </w:r>
      <w:r w:rsidR="007149C6" w:rsidRPr="00AC0E5A">
        <w:rPr>
          <w:color w:val="000000" w:themeColor="text1"/>
        </w:rPr>
        <w:t>est-à-dire le double de l</w:t>
      </w:r>
      <w:r w:rsidR="008A624A" w:rsidRPr="00AC0E5A">
        <w:rPr>
          <w:color w:val="000000" w:themeColor="text1"/>
        </w:rPr>
        <w:t>’</w:t>
      </w:r>
      <w:r w:rsidR="007149C6" w:rsidRPr="00AC0E5A">
        <w:rPr>
          <w:color w:val="000000" w:themeColor="text1"/>
        </w:rPr>
        <w:t>indemnité légale.</w:t>
      </w:r>
    </w:p>
    <w:p w:rsidR="009242F6" w:rsidRPr="00AC0E5A" w:rsidRDefault="009242F6" w:rsidP="009242F6">
      <w:pPr>
        <w:pStyle w:val="Titre4"/>
        <w:rPr>
          <w:color w:val="000000" w:themeColor="text1"/>
        </w:rPr>
      </w:pPr>
      <w:r w:rsidRPr="00AC0E5A">
        <w:rPr>
          <w:color w:val="000000" w:themeColor="text1"/>
        </w:rPr>
        <w:t>Dossier 2</w:t>
      </w:r>
    </w:p>
    <w:p w:rsidR="007149C6" w:rsidRPr="00AC0E5A" w:rsidRDefault="009242F6" w:rsidP="008A624A">
      <w:pPr>
        <w:pStyle w:val="Titre5"/>
        <w:rPr>
          <w:bCs w:val="0"/>
          <w:color w:val="000000" w:themeColor="text1"/>
          <w:lang w:eastAsia="en-US"/>
        </w:rPr>
      </w:pPr>
      <w:r w:rsidRPr="00AC0E5A">
        <w:rPr>
          <w:bCs w:val="0"/>
          <w:color w:val="000000" w:themeColor="text1"/>
          <w:lang w:eastAsia="en-US"/>
        </w:rPr>
        <w:t>2.</w:t>
      </w:r>
      <w:r w:rsidR="007149C6" w:rsidRPr="00AC0E5A">
        <w:rPr>
          <w:bCs w:val="0"/>
          <w:color w:val="000000" w:themeColor="text1"/>
          <w:lang w:eastAsia="en-US"/>
        </w:rPr>
        <w:t>1</w:t>
      </w:r>
      <w:r w:rsidR="008A624A" w:rsidRPr="00AC0E5A">
        <w:rPr>
          <w:bCs w:val="0"/>
          <w:color w:val="000000" w:themeColor="text1"/>
          <w:lang w:eastAsia="en-US"/>
        </w:rPr>
        <w:t>.</w:t>
      </w:r>
      <w:r w:rsidRPr="00AC0E5A">
        <w:rPr>
          <w:bCs w:val="0"/>
          <w:color w:val="000000" w:themeColor="text1"/>
          <w:lang w:eastAsia="en-US"/>
        </w:rPr>
        <w:t xml:space="preserve"> </w:t>
      </w:r>
      <w:r w:rsidR="007149C6" w:rsidRPr="00AC0E5A">
        <w:rPr>
          <w:bCs w:val="0"/>
          <w:color w:val="000000" w:themeColor="text1"/>
          <w:lang w:eastAsia="en-US"/>
        </w:rPr>
        <w:t>Y-a-t-il accident du travail ?</w:t>
      </w:r>
    </w:p>
    <w:p w:rsidR="007149C6" w:rsidRPr="00AC0E5A" w:rsidRDefault="007149C6" w:rsidP="008A624A">
      <w:pPr>
        <w:pStyle w:val="Textecourant"/>
        <w:rPr>
          <w:color w:val="000000" w:themeColor="text1"/>
        </w:rPr>
      </w:pPr>
      <w:r w:rsidRPr="00AC0E5A">
        <w:rPr>
          <w:b/>
          <w:color w:val="000000" w:themeColor="text1"/>
        </w:rPr>
        <w:t>Problème juridique</w:t>
      </w:r>
      <w:r w:rsidR="009242F6" w:rsidRPr="00AC0E5A">
        <w:rPr>
          <w:b/>
          <w:color w:val="000000" w:themeColor="text1"/>
        </w:rPr>
        <w:t> :</w:t>
      </w:r>
      <w:r w:rsidR="009242F6" w:rsidRPr="00AC0E5A">
        <w:rPr>
          <w:color w:val="000000" w:themeColor="text1"/>
        </w:rPr>
        <w:t xml:space="preserve"> à </w:t>
      </w:r>
      <w:r w:rsidRPr="00AC0E5A">
        <w:rPr>
          <w:color w:val="000000" w:themeColor="text1"/>
        </w:rPr>
        <w:t>quelles conditions y-a-t-il accident du travail ?</w:t>
      </w:r>
    </w:p>
    <w:p w:rsidR="007149C6" w:rsidRPr="00AC0E5A" w:rsidRDefault="007149C6" w:rsidP="008A624A">
      <w:pPr>
        <w:pStyle w:val="Textecourant"/>
        <w:rPr>
          <w:color w:val="000000" w:themeColor="text1"/>
        </w:rPr>
      </w:pPr>
      <w:r w:rsidRPr="00AC0E5A">
        <w:rPr>
          <w:b/>
          <w:color w:val="000000" w:themeColor="text1"/>
        </w:rPr>
        <w:t>Principe juridique</w:t>
      </w:r>
      <w:r w:rsidR="009242F6" w:rsidRPr="00AC0E5A">
        <w:rPr>
          <w:b/>
          <w:color w:val="000000" w:themeColor="text1"/>
        </w:rPr>
        <w:t xml:space="preserve"> : </w:t>
      </w:r>
      <w:r w:rsidR="009242F6" w:rsidRPr="00AC0E5A">
        <w:rPr>
          <w:color w:val="000000" w:themeColor="text1"/>
        </w:rPr>
        <w:t>l</w:t>
      </w:r>
      <w:r w:rsidR="008A624A" w:rsidRPr="00AC0E5A">
        <w:rPr>
          <w:color w:val="000000" w:themeColor="text1"/>
        </w:rPr>
        <w:t>’</w:t>
      </w:r>
      <w:r w:rsidRPr="00AC0E5A">
        <w:rPr>
          <w:color w:val="000000" w:themeColor="text1"/>
        </w:rPr>
        <w:t>accident du travail est l</w:t>
      </w:r>
      <w:r w:rsidR="008A624A" w:rsidRPr="00AC0E5A">
        <w:rPr>
          <w:color w:val="000000" w:themeColor="text1"/>
        </w:rPr>
        <w:t>’</w:t>
      </w:r>
      <w:r w:rsidRPr="00AC0E5A">
        <w:rPr>
          <w:color w:val="000000" w:themeColor="text1"/>
        </w:rPr>
        <w:t>accident survenu par le fait ou à l</w:t>
      </w:r>
      <w:r w:rsidR="008A624A" w:rsidRPr="00AC0E5A">
        <w:rPr>
          <w:color w:val="000000" w:themeColor="text1"/>
        </w:rPr>
        <w:t>’</w:t>
      </w:r>
      <w:r w:rsidRPr="00AC0E5A">
        <w:rPr>
          <w:color w:val="000000" w:themeColor="text1"/>
        </w:rPr>
        <w:t>occasion du travail à toute personne salariée.</w:t>
      </w:r>
    </w:p>
    <w:p w:rsidR="007149C6" w:rsidRPr="00AC0E5A" w:rsidRDefault="007149C6" w:rsidP="008A624A">
      <w:pPr>
        <w:pStyle w:val="Textecourant"/>
        <w:rPr>
          <w:color w:val="000000" w:themeColor="text1"/>
        </w:rPr>
      </w:pPr>
      <w:r w:rsidRPr="00AC0E5A">
        <w:rPr>
          <w:color w:val="000000" w:themeColor="text1"/>
        </w:rPr>
        <w:t>Le principe est qu</w:t>
      </w:r>
      <w:r w:rsidR="008A624A" w:rsidRPr="00AC0E5A">
        <w:rPr>
          <w:color w:val="000000" w:themeColor="text1"/>
        </w:rPr>
        <w:t>’</w:t>
      </w:r>
      <w:r w:rsidRPr="00AC0E5A">
        <w:rPr>
          <w:color w:val="000000" w:themeColor="text1"/>
        </w:rPr>
        <w:t>est présumé imputable au travail et constitue donc un accident du travail tout accident survenu au temps et au lieu du travail :</w:t>
      </w:r>
    </w:p>
    <w:p w:rsidR="007149C6" w:rsidRPr="00AC0E5A" w:rsidRDefault="00F36198" w:rsidP="008A624A">
      <w:pPr>
        <w:pStyle w:val="Textecourant"/>
        <w:rPr>
          <w:color w:val="000000" w:themeColor="text1"/>
        </w:rPr>
      </w:pPr>
      <w:r w:rsidRPr="00AC0E5A">
        <w:rPr>
          <w:color w:val="000000" w:themeColor="text1"/>
        </w:rPr>
        <w:t>– s</w:t>
      </w:r>
      <w:r w:rsidR="008A624A" w:rsidRPr="00AC0E5A">
        <w:rPr>
          <w:color w:val="000000" w:themeColor="text1"/>
        </w:rPr>
        <w:t>’</w:t>
      </w:r>
      <w:r w:rsidR="007149C6" w:rsidRPr="00AC0E5A">
        <w:rPr>
          <w:color w:val="000000" w:themeColor="text1"/>
        </w:rPr>
        <w:t>agissant du lieu de travail, selon une jurisprudence constante, ce lieu englobe également toutes les dépendances de l</w:t>
      </w:r>
      <w:r w:rsidR="008A624A" w:rsidRPr="00AC0E5A">
        <w:rPr>
          <w:color w:val="000000" w:themeColor="text1"/>
        </w:rPr>
        <w:t>’</w:t>
      </w:r>
      <w:r w:rsidR="007149C6" w:rsidRPr="00AC0E5A">
        <w:rPr>
          <w:color w:val="000000" w:themeColor="text1"/>
        </w:rPr>
        <w:t>entreprise où l</w:t>
      </w:r>
      <w:r w:rsidR="008A624A" w:rsidRPr="00AC0E5A">
        <w:rPr>
          <w:color w:val="000000" w:themeColor="text1"/>
        </w:rPr>
        <w:t>’</w:t>
      </w:r>
      <w:r w:rsidR="007149C6" w:rsidRPr="00AC0E5A">
        <w:rPr>
          <w:color w:val="000000" w:themeColor="text1"/>
        </w:rPr>
        <w:t>employeur exerce ses pouvoirs d</w:t>
      </w:r>
      <w:r w:rsidR="008A624A" w:rsidRPr="00AC0E5A">
        <w:rPr>
          <w:color w:val="000000" w:themeColor="text1"/>
        </w:rPr>
        <w:t>’</w:t>
      </w:r>
      <w:r w:rsidR="007149C6" w:rsidRPr="00AC0E5A">
        <w:rPr>
          <w:color w:val="000000" w:themeColor="text1"/>
        </w:rPr>
        <w:t>organisation, de contrôle et de surveillance</w:t>
      </w:r>
      <w:r w:rsidRPr="00AC0E5A">
        <w:rPr>
          <w:color w:val="000000" w:themeColor="text1"/>
        </w:rPr>
        <w:t> ;</w:t>
      </w:r>
    </w:p>
    <w:p w:rsidR="007149C6" w:rsidRPr="00AC0E5A" w:rsidRDefault="00F36198" w:rsidP="008A624A">
      <w:pPr>
        <w:pStyle w:val="Textecourant"/>
        <w:rPr>
          <w:color w:val="000000" w:themeColor="text1"/>
        </w:rPr>
      </w:pPr>
      <w:r w:rsidRPr="00AC0E5A">
        <w:rPr>
          <w:color w:val="000000" w:themeColor="text1"/>
        </w:rPr>
        <w:t>– s</w:t>
      </w:r>
      <w:r w:rsidR="008A624A" w:rsidRPr="00AC0E5A">
        <w:rPr>
          <w:color w:val="000000" w:themeColor="text1"/>
        </w:rPr>
        <w:t>’</w:t>
      </w:r>
      <w:r w:rsidR="007149C6" w:rsidRPr="00AC0E5A">
        <w:rPr>
          <w:color w:val="000000" w:themeColor="text1"/>
        </w:rPr>
        <w:t>agissant de la notion de temps de travail, le temps précédant l</w:t>
      </w:r>
      <w:r w:rsidR="008A624A" w:rsidRPr="00AC0E5A">
        <w:rPr>
          <w:color w:val="000000" w:themeColor="text1"/>
        </w:rPr>
        <w:t>’</w:t>
      </w:r>
      <w:r w:rsidR="007149C6" w:rsidRPr="00AC0E5A">
        <w:rPr>
          <w:color w:val="000000" w:themeColor="text1"/>
        </w:rPr>
        <w:t>horaire de travail est considéré comme étant inclus dans le temps de travail lorsque la présence du salarié est connue, tolérée ou prévue par l</w:t>
      </w:r>
      <w:r w:rsidR="008A624A" w:rsidRPr="00AC0E5A">
        <w:rPr>
          <w:color w:val="000000" w:themeColor="text1"/>
        </w:rPr>
        <w:t>’</w:t>
      </w:r>
      <w:r w:rsidR="007149C6" w:rsidRPr="00AC0E5A">
        <w:rPr>
          <w:color w:val="000000" w:themeColor="text1"/>
        </w:rPr>
        <w:t>employeur et qu</w:t>
      </w:r>
      <w:r w:rsidR="008A624A" w:rsidRPr="00AC0E5A">
        <w:rPr>
          <w:color w:val="000000" w:themeColor="text1"/>
        </w:rPr>
        <w:t>’</w:t>
      </w:r>
      <w:r w:rsidR="007149C6" w:rsidRPr="00AC0E5A">
        <w:rPr>
          <w:color w:val="000000" w:themeColor="text1"/>
        </w:rPr>
        <w:t xml:space="preserve">elle en </w:t>
      </w:r>
      <w:r w:rsidRPr="00AC0E5A">
        <w:rPr>
          <w:color w:val="000000" w:themeColor="text1"/>
        </w:rPr>
        <w:t xml:space="preserve">lien </w:t>
      </w:r>
      <w:r w:rsidR="007149C6" w:rsidRPr="00AC0E5A">
        <w:rPr>
          <w:color w:val="000000" w:themeColor="text1"/>
        </w:rPr>
        <w:t>avec l</w:t>
      </w:r>
      <w:r w:rsidR="008A624A" w:rsidRPr="00AC0E5A">
        <w:rPr>
          <w:color w:val="000000" w:themeColor="text1"/>
        </w:rPr>
        <w:t>’</w:t>
      </w:r>
      <w:r w:rsidR="007149C6" w:rsidRPr="00AC0E5A">
        <w:rPr>
          <w:color w:val="000000" w:themeColor="text1"/>
        </w:rPr>
        <w:t>activité professionnelle.</w:t>
      </w:r>
    </w:p>
    <w:p w:rsidR="007149C6" w:rsidRPr="00AC0E5A" w:rsidRDefault="00F36198" w:rsidP="008A624A">
      <w:pPr>
        <w:pStyle w:val="Textecourant"/>
        <w:rPr>
          <w:color w:val="000000" w:themeColor="text1"/>
        </w:rPr>
      </w:pPr>
      <w:r w:rsidRPr="00AC0E5A">
        <w:rPr>
          <w:b/>
          <w:color w:val="000000" w:themeColor="text1"/>
        </w:rPr>
        <w:t>E</w:t>
      </w:r>
      <w:r w:rsidR="007149C6" w:rsidRPr="00AC0E5A">
        <w:rPr>
          <w:b/>
          <w:color w:val="000000" w:themeColor="text1"/>
        </w:rPr>
        <w:t>n l</w:t>
      </w:r>
      <w:r w:rsidR="008A624A" w:rsidRPr="00AC0E5A">
        <w:rPr>
          <w:b/>
          <w:color w:val="000000" w:themeColor="text1"/>
        </w:rPr>
        <w:t>’</w:t>
      </w:r>
      <w:r w:rsidR="007149C6" w:rsidRPr="00AC0E5A">
        <w:rPr>
          <w:b/>
          <w:color w:val="000000" w:themeColor="text1"/>
        </w:rPr>
        <w:t>espèce</w:t>
      </w:r>
      <w:r w:rsidRPr="00AC0E5A">
        <w:rPr>
          <w:color w:val="000000" w:themeColor="text1"/>
        </w:rPr>
        <w:t>,</w:t>
      </w:r>
      <w:r w:rsidR="009242F6" w:rsidRPr="00AC0E5A">
        <w:rPr>
          <w:color w:val="000000" w:themeColor="text1"/>
        </w:rPr>
        <w:t xml:space="preserve"> l</w:t>
      </w:r>
      <w:r w:rsidR="007149C6" w:rsidRPr="00AC0E5A">
        <w:rPr>
          <w:color w:val="000000" w:themeColor="text1"/>
        </w:rPr>
        <w:t>a chute de la salariée a bien eu lieu au temps et au lieu du travail et constitue bien un accident du travail (et non de trajet) :</w:t>
      </w:r>
    </w:p>
    <w:p w:rsidR="007149C6" w:rsidRPr="00AC0E5A" w:rsidRDefault="00F36198" w:rsidP="008A624A">
      <w:pPr>
        <w:pStyle w:val="Textecourant"/>
        <w:rPr>
          <w:color w:val="000000" w:themeColor="text1"/>
        </w:rPr>
      </w:pPr>
      <w:r w:rsidRPr="00AC0E5A">
        <w:rPr>
          <w:color w:val="000000" w:themeColor="text1"/>
        </w:rPr>
        <w:t>–</w:t>
      </w:r>
      <w:r w:rsidR="007149C6" w:rsidRPr="00AC0E5A">
        <w:rPr>
          <w:color w:val="000000" w:themeColor="text1"/>
        </w:rPr>
        <w:t xml:space="preserve"> l</w:t>
      </w:r>
      <w:r w:rsidR="008A624A" w:rsidRPr="00AC0E5A">
        <w:rPr>
          <w:color w:val="000000" w:themeColor="text1"/>
        </w:rPr>
        <w:t>’</w:t>
      </w:r>
      <w:r w:rsidR="007149C6" w:rsidRPr="00AC0E5A">
        <w:rPr>
          <w:color w:val="000000" w:themeColor="text1"/>
        </w:rPr>
        <w:t>accident de la salariée est survenu 15 minutes avant le début de sa prise de poste, sur le parking de l</w:t>
      </w:r>
      <w:r w:rsidR="008A624A" w:rsidRPr="00AC0E5A">
        <w:rPr>
          <w:color w:val="000000" w:themeColor="text1"/>
        </w:rPr>
        <w:t>’</w:t>
      </w:r>
      <w:r w:rsidR="007149C6" w:rsidRPr="00AC0E5A">
        <w:rPr>
          <w:color w:val="000000" w:themeColor="text1"/>
        </w:rPr>
        <w:t>entreprise</w:t>
      </w:r>
      <w:r w:rsidRPr="00AC0E5A">
        <w:rPr>
          <w:color w:val="000000" w:themeColor="text1"/>
        </w:rPr>
        <w:t> ;</w:t>
      </w:r>
      <w:r w:rsidR="007149C6" w:rsidRPr="00AC0E5A">
        <w:rPr>
          <w:color w:val="000000" w:themeColor="text1"/>
        </w:rPr>
        <w:t xml:space="preserve"> l</w:t>
      </w:r>
      <w:r w:rsidR="008A624A" w:rsidRPr="00AC0E5A">
        <w:rPr>
          <w:color w:val="000000" w:themeColor="text1"/>
        </w:rPr>
        <w:t>’</w:t>
      </w:r>
      <w:r w:rsidR="007149C6" w:rsidRPr="00AC0E5A">
        <w:rPr>
          <w:color w:val="000000" w:themeColor="text1"/>
        </w:rPr>
        <w:t xml:space="preserve">employeur ne peut pas ignorer sa présence sur le parking, présence en </w:t>
      </w:r>
      <w:r w:rsidRPr="00AC0E5A">
        <w:rPr>
          <w:color w:val="000000" w:themeColor="text1"/>
        </w:rPr>
        <w:t xml:space="preserve">lien </w:t>
      </w:r>
      <w:r w:rsidR="007149C6" w:rsidRPr="00AC0E5A">
        <w:rPr>
          <w:color w:val="000000" w:themeColor="text1"/>
        </w:rPr>
        <w:t>avec son activité professionnelle ;</w:t>
      </w:r>
    </w:p>
    <w:p w:rsidR="007149C6" w:rsidRPr="00AC0E5A" w:rsidRDefault="00F36198" w:rsidP="008A624A">
      <w:pPr>
        <w:pStyle w:val="Textecourant"/>
        <w:rPr>
          <w:color w:val="000000" w:themeColor="text1"/>
        </w:rPr>
      </w:pPr>
      <w:r w:rsidRPr="00AC0E5A">
        <w:rPr>
          <w:color w:val="000000" w:themeColor="text1"/>
        </w:rPr>
        <w:t>–</w:t>
      </w:r>
      <w:r w:rsidR="007149C6" w:rsidRPr="00AC0E5A">
        <w:rPr>
          <w:color w:val="000000" w:themeColor="text1"/>
        </w:rPr>
        <w:t xml:space="preserve"> l</w:t>
      </w:r>
      <w:r w:rsidR="008A624A" w:rsidRPr="00AC0E5A">
        <w:rPr>
          <w:color w:val="000000" w:themeColor="text1"/>
        </w:rPr>
        <w:t>’</w:t>
      </w:r>
      <w:r w:rsidR="007149C6" w:rsidRPr="00AC0E5A">
        <w:rPr>
          <w:color w:val="000000" w:themeColor="text1"/>
        </w:rPr>
        <w:t>accident est survenu sur un parking aménagé par l</w:t>
      </w:r>
      <w:r w:rsidR="008A624A" w:rsidRPr="00AC0E5A">
        <w:rPr>
          <w:color w:val="000000" w:themeColor="text1"/>
        </w:rPr>
        <w:t>’</w:t>
      </w:r>
      <w:r w:rsidR="007149C6" w:rsidRPr="00AC0E5A">
        <w:rPr>
          <w:color w:val="000000" w:themeColor="text1"/>
        </w:rPr>
        <w:t>employeur alors que la salariée avait achevé le trajet reliant sa résidence à son lieu de travail ; la chute s</w:t>
      </w:r>
      <w:r w:rsidR="008A624A" w:rsidRPr="00AC0E5A">
        <w:rPr>
          <w:color w:val="000000" w:themeColor="text1"/>
        </w:rPr>
        <w:t>’</w:t>
      </w:r>
      <w:r w:rsidR="007149C6" w:rsidRPr="00AC0E5A">
        <w:rPr>
          <w:color w:val="000000" w:themeColor="text1"/>
        </w:rPr>
        <w:t>est donc bien produite sur le lieu du travail.</w:t>
      </w:r>
    </w:p>
    <w:p w:rsidR="007149C6" w:rsidRPr="00AC0E5A" w:rsidRDefault="009242F6" w:rsidP="009242F6">
      <w:pPr>
        <w:pStyle w:val="Titre5"/>
        <w:rPr>
          <w:bCs w:val="0"/>
          <w:color w:val="000000" w:themeColor="text1"/>
          <w:lang w:eastAsia="en-US"/>
        </w:rPr>
      </w:pPr>
      <w:r w:rsidRPr="00AC0E5A">
        <w:rPr>
          <w:color w:val="000000" w:themeColor="text1"/>
          <w:lang w:eastAsia="en-US"/>
        </w:rPr>
        <w:t>2.</w:t>
      </w:r>
      <w:r w:rsidR="007149C6" w:rsidRPr="00AC0E5A">
        <w:rPr>
          <w:color w:val="000000" w:themeColor="text1"/>
          <w:lang w:eastAsia="en-US"/>
        </w:rPr>
        <w:t>2</w:t>
      </w:r>
      <w:r w:rsidRPr="00AC0E5A">
        <w:rPr>
          <w:color w:val="000000" w:themeColor="text1"/>
          <w:lang w:eastAsia="en-US"/>
        </w:rPr>
        <w:t>.</w:t>
      </w:r>
      <w:r w:rsidR="007149C6" w:rsidRPr="00AC0E5A">
        <w:rPr>
          <w:color w:val="000000" w:themeColor="text1"/>
          <w:lang w:eastAsia="en-US"/>
        </w:rPr>
        <w:t xml:space="preserve"> Quelles sont les </w:t>
      </w:r>
      <w:r w:rsidR="007149C6" w:rsidRPr="00AC0E5A">
        <w:rPr>
          <w:bCs w:val="0"/>
          <w:color w:val="000000" w:themeColor="text1"/>
          <w:lang w:eastAsia="en-US"/>
        </w:rPr>
        <w:t>conséquences</w:t>
      </w:r>
      <w:r w:rsidR="007149C6" w:rsidRPr="00AC0E5A">
        <w:rPr>
          <w:color w:val="000000" w:themeColor="text1"/>
          <w:lang w:eastAsia="en-US"/>
        </w:rPr>
        <w:t>, pour la salariée, d</w:t>
      </w:r>
      <w:r w:rsidR="008A624A" w:rsidRPr="00AC0E5A">
        <w:rPr>
          <w:color w:val="000000" w:themeColor="text1"/>
          <w:lang w:eastAsia="en-US"/>
        </w:rPr>
        <w:t>’</w:t>
      </w:r>
      <w:r w:rsidR="007149C6" w:rsidRPr="00AC0E5A">
        <w:rPr>
          <w:color w:val="000000" w:themeColor="text1"/>
          <w:lang w:eastAsia="en-US"/>
        </w:rPr>
        <w:t>une telle qualification</w:t>
      </w:r>
      <w:r w:rsidRPr="00AC0E5A">
        <w:rPr>
          <w:color w:val="000000" w:themeColor="text1"/>
          <w:lang w:eastAsia="en-US"/>
        </w:rPr>
        <w:t> </w:t>
      </w:r>
      <w:r w:rsidR="007149C6" w:rsidRPr="00AC0E5A">
        <w:rPr>
          <w:color w:val="000000" w:themeColor="text1"/>
          <w:lang w:eastAsia="en-US"/>
        </w:rPr>
        <w:t>?</w:t>
      </w:r>
    </w:p>
    <w:p w:rsidR="007149C6" w:rsidRPr="00AC0E5A" w:rsidRDefault="007149C6" w:rsidP="008A624A">
      <w:pPr>
        <w:pStyle w:val="Textecourant"/>
        <w:rPr>
          <w:color w:val="000000" w:themeColor="text1"/>
        </w:rPr>
      </w:pPr>
      <w:r w:rsidRPr="00AC0E5A">
        <w:rPr>
          <w:b/>
          <w:color w:val="000000" w:themeColor="text1"/>
        </w:rPr>
        <w:t>Problème juridique</w:t>
      </w:r>
      <w:r w:rsidR="009242F6" w:rsidRPr="00AC0E5A">
        <w:rPr>
          <w:b/>
          <w:color w:val="000000" w:themeColor="text1"/>
        </w:rPr>
        <w:t> </w:t>
      </w:r>
      <w:r w:rsidR="009242F6" w:rsidRPr="00AC0E5A">
        <w:rPr>
          <w:color w:val="000000" w:themeColor="text1"/>
        </w:rPr>
        <w:t xml:space="preserve">: </w:t>
      </w:r>
      <w:r w:rsidR="00F36198" w:rsidRPr="00AC0E5A">
        <w:rPr>
          <w:color w:val="000000" w:themeColor="text1"/>
        </w:rPr>
        <w:t xml:space="preserve">quelles sont les conséquences </w:t>
      </w:r>
      <w:r w:rsidRPr="00AC0E5A">
        <w:rPr>
          <w:color w:val="000000" w:themeColor="text1"/>
        </w:rPr>
        <w:t>de la qualification d</w:t>
      </w:r>
      <w:r w:rsidR="008A624A" w:rsidRPr="00AC0E5A">
        <w:rPr>
          <w:color w:val="000000" w:themeColor="text1"/>
        </w:rPr>
        <w:t>’</w:t>
      </w:r>
      <w:r w:rsidRPr="00AC0E5A">
        <w:rPr>
          <w:color w:val="000000" w:themeColor="text1"/>
        </w:rPr>
        <w:t>accident du travail quant aux droits du salarié ?</w:t>
      </w:r>
    </w:p>
    <w:p w:rsidR="007149C6" w:rsidRPr="00AC0E5A" w:rsidRDefault="007149C6" w:rsidP="008A624A">
      <w:pPr>
        <w:pStyle w:val="Textecourant"/>
        <w:rPr>
          <w:color w:val="000000" w:themeColor="text1"/>
        </w:rPr>
      </w:pPr>
      <w:r w:rsidRPr="00AC0E5A">
        <w:rPr>
          <w:b/>
          <w:color w:val="000000" w:themeColor="text1"/>
        </w:rPr>
        <w:t>Principe juridique</w:t>
      </w:r>
      <w:r w:rsidR="009242F6" w:rsidRPr="00AC0E5A">
        <w:rPr>
          <w:color w:val="000000" w:themeColor="text1"/>
        </w:rPr>
        <w:t> : l</w:t>
      </w:r>
      <w:r w:rsidRPr="00AC0E5A">
        <w:rPr>
          <w:color w:val="000000" w:themeColor="text1"/>
        </w:rPr>
        <w:t>e salarié victime d</w:t>
      </w:r>
      <w:r w:rsidR="008A624A" w:rsidRPr="00AC0E5A">
        <w:rPr>
          <w:color w:val="000000" w:themeColor="text1"/>
        </w:rPr>
        <w:t>’</w:t>
      </w:r>
      <w:r w:rsidRPr="00AC0E5A">
        <w:rPr>
          <w:color w:val="000000" w:themeColor="text1"/>
        </w:rPr>
        <w:t>un accident du travail, même survenant pendant la période d</w:t>
      </w:r>
      <w:r w:rsidR="008A624A" w:rsidRPr="00AC0E5A">
        <w:rPr>
          <w:color w:val="000000" w:themeColor="text1"/>
        </w:rPr>
        <w:t>’</w:t>
      </w:r>
      <w:r w:rsidRPr="00AC0E5A">
        <w:rPr>
          <w:color w:val="000000" w:themeColor="text1"/>
        </w:rPr>
        <w:t>essai, bénéficie :</w:t>
      </w:r>
    </w:p>
    <w:p w:rsidR="007149C6" w:rsidRPr="00AC0E5A" w:rsidRDefault="009242F6" w:rsidP="008A624A">
      <w:pPr>
        <w:pStyle w:val="Textecourant"/>
        <w:rPr>
          <w:color w:val="000000" w:themeColor="text1"/>
        </w:rPr>
      </w:pPr>
      <w:r w:rsidRPr="00AC0E5A">
        <w:rPr>
          <w:color w:val="000000" w:themeColor="text1"/>
        </w:rPr>
        <w:lastRenderedPageBreak/>
        <w:t xml:space="preserve">– </w:t>
      </w:r>
      <w:r w:rsidR="007149C6" w:rsidRPr="00AC0E5A">
        <w:rPr>
          <w:color w:val="000000" w:themeColor="text1"/>
        </w:rPr>
        <w:t>des prestations en nature avec prise en charge à 100</w:t>
      </w:r>
      <w:r w:rsidR="00F36198" w:rsidRPr="00AC0E5A">
        <w:rPr>
          <w:color w:val="000000" w:themeColor="text1"/>
        </w:rPr>
        <w:t> </w:t>
      </w:r>
      <w:r w:rsidR="007149C6" w:rsidRPr="00AC0E5A">
        <w:rPr>
          <w:color w:val="000000" w:themeColor="text1"/>
        </w:rPr>
        <w:t>% par la Sécurité sociale (pas de ticket modérateur) et système du tiers payant ;</w:t>
      </w:r>
    </w:p>
    <w:p w:rsidR="007149C6" w:rsidRPr="00AC0E5A" w:rsidRDefault="009242F6" w:rsidP="008A624A">
      <w:pPr>
        <w:pStyle w:val="Textecourant"/>
        <w:rPr>
          <w:color w:val="000000" w:themeColor="text1"/>
        </w:rPr>
      </w:pPr>
      <w:r w:rsidRPr="00AC0E5A">
        <w:rPr>
          <w:color w:val="000000" w:themeColor="text1"/>
        </w:rPr>
        <w:t xml:space="preserve">– </w:t>
      </w:r>
      <w:r w:rsidR="007149C6" w:rsidRPr="00AC0E5A">
        <w:rPr>
          <w:color w:val="000000" w:themeColor="text1"/>
        </w:rPr>
        <w:t>des prestations en espèces</w:t>
      </w:r>
      <w:r w:rsidR="00F36198" w:rsidRPr="00AC0E5A">
        <w:rPr>
          <w:color w:val="000000" w:themeColor="text1"/>
        </w:rPr>
        <w:t>,</w:t>
      </w:r>
      <w:r w:rsidR="007149C6" w:rsidRPr="00AC0E5A">
        <w:rPr>
          <w:color w:val="000000" w:themeColor="text1"/>
        </w:rPr>
        <w:t xml:space="preserve"> c</w:t>
      </w:r>
      <w:r w:rsidR="008A624A" w:rsidRPr="00AC0E5A">
        <w:rPr>
          <w:color w:val="000000" w:themeColor="text1"/>
        </w:rPr>
        <w:t>’</w:t>
      </w:r>
      <w:r w:rsidR="007149C6" w:rsidRPr="00AC0E5A">
        <w:rPr>
          <w:color w:val="000000" w:themeColor="text1"/>
        </w:rPr>
        <w:t>est-à-dire des indemnités journalières en cas d</w:t>
      </w:r>
      <w:r w:rsidR="008A624A" w:rsidRPr="00AC0E5A">
        <w:rPr>
          <w:color w:val="000000" w:themeColor="text1"/>
        </w:rPr>
        <w:t>’</w:t>
      </w:r>
      <w:r w:rsidR="007149C6" w:rsidRPr="00AC0E5A">
        <w:rPr>
          <w:color w:val="000000" w:themeColor="text1"/>
        </w:rPr>
        <w:t>arrêt de travail sans délai de carence, puis à une rente d</w:t>
      </w:r>
      <w:r w:rsidR="008A624A" w:rsidRPr="00AC0E5A">
        <w:rPr>
          <w:color w:val="000000" w:themeColor="text1"/>
        </w:rPr>
        <w:t>’</w:t>
      </w:r>
      <w:r w:rsidR="007149C6" w:rsidRPr="00AC0E5A">
        <w:rPr>
          <w:color w:val="000000" w:themeColor="text1"/>
        </w:rPr>
        <w:t>invalidité en cas d</w:t>
      </w:r>
      <w:r w:rsidR="008A624A" w:rsidRPr="00AC0E5A">
        <w:rPr>
          <w:color w:val="000000" w:themeColor="text1"/>
        </w:rPr>
        <w:t>’</w:t>
      </w:r>
      <w:r w:rsidR="007149C6" w:rsidRPr="00AC0E5A">
        <w:rPr>
          <w:color w:val="000000" w:themeColor="text1"/>
        </w:rPr>
        <w:t>incapacité permanente ;</w:t>
      </w:r>
    </w:p>
    <w:p w:rsidR="007149C6" w:rsidRPr="00AC0E5A" w:rsidRDefault="009242F6" w:rsidP="008A624A">
      <w:pPr>
        <w:pStyle w:val="Textecourant"/>
        <w:rPr>
          <w:color w:val="000000" w:themeColor="text1"/>
        </w:rPr>
      </w:pPr>
      <w:r w:rsidRPr="00AC0E5A">
        <w:rPr>
          <w:color w:val="000000" w:themeColor="text1"/>
        </w:rPr>
        <w:t xml:space="preserve">– </w:t>
      </w:r>
      <w:r w:rsidR="007149C6" w:rsidRPr="00AC0E5A">
        <w:rPr>
          <w:color w:val="000000" w:themeColor="text1"/>
        </w:rPr>
        <w:t>d</w:t>
      </w:r>
      <w:r w:rsidR="008A624A" w:rsidRPr="00AC0E5A">
        <w:rPr>
          <w:color w:val="000000" w:themeColor="text1"/>
        </w:rPr>
        <w:t>’</w:t>
      </w:r>
      <w:r w:rsidR="007149C6" w:rsidRPr="00AC0E5A">
        <w:rPr>
          <w:color w:val="000000" w:themeColor="text1"/>
        </w:rPr>
        <w:t>une protection contre le licenciement</w:t>
      </w:r>
      <w:r w:rsidR="00F36198" w:rsidRPr="00AC0E5A">
        <w:rPr>
          <w:color w:val="000000" w:themeColor="text1"/>
        </w:rPr>
        <w:t>,</w:t>
      </w:r>
      <w:r w:rsidR="007149C6" w:rsidRPr="00AC0E5A">
        <w:rPr>
          <w:color w:val="000000" w:themeColor="text1"/>
        </w:rPr>
        <w:t xml:space="preserve"> c</w:t>
      </w:r>
      <w:r w:rsidR="008A624A" w:rsidRPr="00AC0E5A">
        <w:rPr>
          <w:color w:val="000000" w:themeColor="text1"/>
        </w:rPr>
        <w:t>’</w:t>
      </w:r>
      <w:r w:rsidR="007149C6" w:rsidRPr="00AC0E5A">
        <w:rPr>
          <w:color w:val="000000" w:themeColor="text1"/>
        </w:rPr>
        <w:t>est-à-dire qu</w:t>
      </w:r>
      <w:r w:rsidR="008A624A" w:rsidRPr="00AC0E5A">
        <w:rPr>
          <w:color w:val="000000" w:themeColor="text1"/>
        </w:rPr>
        <w:t>’</w:t>
      </w:r>
      <w:r w:rsidR="007149C6" w:rsidRPr="00AC0E5A">
        <w:rPr>
          <w:color w:val="000000" w:themeColor="text1"/>
        </w:rPr>
        <w:t>en principe, l</w:t>
      </w:r>
      <w:r w:rsidR="008A624A" w:rsidRPr="00AC0E5A">
        <w:rPr>
          <w:color w:val="000000" w:themeColor="text1"/>
        </w:rPr>
        <w:t>’</w:t>
      </w:r>
      <w:r w:rsidR="007149C6" w:rsidRPr="00AC0E5A">
        <w:rPr>
          <w:color w:val="000000" w:themeColor="text1"/>
        </w:rPr>
        <w:t>employeur ne peut pas résilier un contrat de travail lors de l</w:t>
      </w:r>
      <w:r w:rsidR="008A624A" w:rsidRPr="00AC0E5A">
        <w:rPr>
          <w:color w:val="000000" w:themeColor="text1"/>
        </w:rPr>
        <w:t>’</w:t>
      </w:r>
      <w:r w:rsidR="007149C6" w:rsidRPr="00AC0E5A">
        <w:rPr>
          <w:color w:val="000000" w:themeColor="text1"/>
        </w:rPr>
        <w:t>arrêt consécutif à un accident du travail ; toutefois, le licenciement est admis si l</w:t>
      </w:r>
      <w:r w:rsidR="008A624A" w:rsidRPr="00AC0E5A">
        <w:rPr>
          <w:color w:val="000000" w:themeColor="text1"/>
        </w:rPr>
        <w:t>’</w:t>
      </w:r>
      <w:r w:rsidR="007149C6" w:rsidRPr="00AC0E5A">
        <w:rPr>
          <w:color w:val="000000" w:themeColor="text1"/>
        </w:rPr>
        <w:t>employeur justifie soit d</w:t>
      </w:r>
      <w:r w:rsidR="008A624A" w:rsidRPr="00AC0E5A">
        <w:rPr>
          <w:color w:val="000000" w:themeColor="text1"/>
        </w:rPr>
        <w:t>’</w:t>
      </w:r>
      <w:r w:rsidR="007149C6" w:rsidRPr="00AC0E5A">
        <w:rPr>
          <w:color w:val="000000" w:themeColor="text1"/>
        </w:rPr>
        <w:t>une faute grave de l</w:t>
      </w:r>
      <w:r w:rsidR="008A624A" w:rsidRPr="00AC0E5A">
        <w:rPr>
          <w:color w:val="000000" w:themeColor="text1"/>
        </w:rPr>
        <w:t>’</w:t>
      </w:r>
      <w:r w:rsidR="007149C6" w:rsidRPr="00AC0E5A">
        <w:rPr>
          <w:color w:val="000000" w:themeColor="text1"/>
        </w:rPr>
        <w:t>intéressé, soit de l</w:t>
      </w:r>
      <w:r w:rsidR="008A624A" w:rsidRPr="00AC0E5A">
        <w:rPr>
          <w:color w:val="000000" w:themeColor="text1"/>
        </w:rPr>
        <w:t>’</w:t>
      </w:r>
      <w:r w:rsidR="007149C6" w:rsidRPr="00AC0E5A">
        <w:rPr>
          <w:color w:val="000000" w:themeColor="text1"/>
        </w:rPr>
        <w:t>impossibilité de maintenir le contrat</w:t>
      </w:r>
      <w:r w:rsidR="00F36198" w:rsidRPr="00AC0E5A">
        <w:rPr>
          <w:color w:val="000000" w:themeColor="text1"/>
        </w:rPr>
        <w:t xml:space="preserve"> de travail. E</w:t>
      </w:r>
      <w:r w:rsidR="007149C6" w:rsidRPr="00AC0E5A">
        <w:rPr>
          <w:color w:val="000000" w:themeColor="text1"/>
        </w:rPr>
        <w:t>n cas de non-respect de ces règles, toute rupture du contrat est nulle et le salarié a droit d</w:t>
      </w:r>
      <w:r w:rsidR="008A624A" w:rsidRPr="00AC0E5A">
        <w:rPr>
          <w:color w:val="000000" w:themeColor="text1"/>
        </w:rPr>
        <w:t>’</w:t>
      </w:r>
      <w:r w:rsidR="007149C6" w:rsidRPr="00AC0E5A">
        <w:rPr>
          <w:color w:val="000000" w:themeColor="text1"/>
        </w:rPr>
        <w:t>être réintégré dans son emploi ou d</w:t>
      </w:r>
      <w:r w:rsidR="008A624A" w:rsidRPr="00AC0E5A">
        <w:rPr>
          <w:color w:val="000000" w:themeColor="text1"/>
        </w:rPr>
        <w:t>’</w:t>
      </w:r>
      <w:r w:rsidR="007149C6" w:rsidRPr="00AC0E5A">
        <w:rPr>
          <w:color w:val="000000" w:themeColor="text1"/>
        </w:rPr>
        <w:t>être indemnisé pour licenciement sans cause réelle et sérieuse</w:t>
      </w:r>
      <w:r w:rsidR="00F36198" w:rsidRPr="00AC0E5A">
        <w:rPr>
          <w:color w:val="000000" w:themeColor="text1"/>
        </w:rPr>
        <w:t xml:space="preserve"> (</w:t>
      </w:r>
      <w:r w:rsidR="007149C6" w:rsidRPr="00AC0E5A">
        <w:rPr>
          <w:color w:val="000000" w:themeColor="text1"/>
        </w:rPr>
        <w:t>un salarié ayant plus de deux ans d</w:t>
      </w:r>
      <w:r w:rsidR="008A624A" w:rsidRPr="00AC0E5A">
        <w:rPr>
          <w:color w:val="000000" w:themeColor="text1"/>
        </w:rPr>
        <w:t>’</w:t>
      </w:r>
      <w:r w:rsidR="007149C6" w:rsidRPr="00AC0E5A">
        <w:rPr>
          <w:color w:val="000000" w:themeColor="text1"/>
        </w:rPr>
        <w:t>ancienneté dans une entreprise de plus de dix salariés recevra une indemnisation au moins égale à six mois de salaire</w:t>
      </w:r>
      <w:r w:rsidR="00F36198" w:rsidRPr="00AC0E5A">
        <w:rPr>
          <w:color w:val="000000" w:themeColor="text1"/>
        </w:rPr>
        <w:t>)</w:t>
      </w:r>
      <w:r w:rsidR="007149C6" w:rsidRPr="00AC0E5A">
        <w:rPr>
          <w:color w:val="000000" w:themeColor="text1"/>
        </w:rPr>
        <w:t> ;</w:t>
      </w:r>
    </w:p>
    <w:p w:rsidR="007149C6" w:rsidRPr="00AC0E5A" w:rsidRDefault="009242F6" w:rsidP="008A624A">
      <w:pPr>
        <w:pStyle w:val="Textecourant"/>
        <w:rPr>
          <w:color w:val="000000" w:themeColor="text1"/>
        </w:rPr>
      </w:pPr>
      <w:r w:rsidRPr="00AC0E5A">
        <w:rPr>
          <w:color w:val="000000" w:themeColor="text1"/>
        </w:rPr>
        <w:t xml:space="preserve">– </w:t>
      </w:r>
      <w:r w:rsidR="007149C6" w:rsidRPr="00AC0E5A">
        <w:rPr>
          <w:color w:val="000000" w:themeColor="text1"/>
        </w:rPr>
        <w:t>d</w:t>
      </w:r>
      <w:r w:rsidR="008A624A" w:rsidRPr="00AC0E5A">
        <w:rPr>
          <w:color w:val="000000" w:themeColor="text1"/>
        </w:rPr>
        <w:t>’</w:t>
      </w:r>
      <w:r w:rsidR="007149C6" w:rsidRPr="00AC0E5A">
        <w:rPr>
          <w:color w:val="000000" w:themeColor="text1"/>
        </w:rPr>
        <w:t>un droit à réintégration dans l</w:t>
      </w:r>
      <w:r w:rsidR="008A624A" w:rsidRPr="00AC0E5A">
        <w:rPr>
          <w:color w:val="000000" w:themeColor="text1"/>
        </w:rPr>
        <w:t>’</w:t>
      </w:r>
      <w:r w:rsidR="007149C6" w:rsidRPr="00AC0E5A">
        <w:rPr>
          <w:color w:val="000000" w:themeColor="text1"/>
        </w:rPr>
        <w:t>entreprise</w:t>
      </w:r>
      <w:r w:rsidR="00F36198" w:rsidRPr="00AC0E5A">
        <w:rPr>
          <w:color w:val="000000" w:themeColor="text1"/>
        </w:rPr>
        <w:t> :</w:t>
      </w:r>
      <w:r w:rsidR="007149C6" w:rsidRPr="00AC0E5A">
        <w:rPr>
          <w:color w:val="000000" w:themeColor="text1"/>
        </w:rPr>
        <w:t xml:space="preserve"> suite à </w:t>
      </w:r>
      <w:r w:rsidR="00F36198" w:rsidRPr="00AC0E5A">
        <w:rPr>
          <w:color w:val="000000" w:themeColor="text1"/>
        </w:rPr>
        <w:t>l’</w:t>
      </w:r>
      <w:r w:rsidR="007149C6" w:rsidRPr="00AC0E5A">
        <w:rPr>
          <w:color w:val="000000" w:themeColor="text1"/>
        </w:rPr>
        <w:t xml:space="preserve">examen </w:t>
      </w:r>
      <w:r w:rsidR="00F36198" w:rsidRPr="00AC0E5A">
        <w:rPr>
          <w:color w:val="000000" w:themeColor="text1"/>
        </w:rPr>
        <w:t xml:space="preserve">médical </w:t>
      </w:r>
      <w:r w:rsidR="007149C6" w:rsidRPr="00AC0E5A">
        <w:rPr>
          <w:color w:val="000000" w:themeColor="text1"/>
        </w:rPr>
        <w:t>de reprise avec le médecin de travail, le salarié déclaré apte doit retrouver son emploi et, si celui-ci n</w:t>
      </w:r>
      <w:r w:rsidR="008A624A" w:rsidRPr="00AC0E5A">
        <w:rPr>
          <w:color w:val="000000" w:themeColor="text1"/>
        </w:rPr>
        <w:t>’</w:t>
      </w:r>
      <w:r w:rsidR="007149C6" w:rsidRPr="00AC0E5A">
        <w:rPr>
          <w:color w:val="000000" w:themeColor="text1"/>
        </w:rPr>
        <w:t>est plus disponible, un emploi similaire avec rémunération équivalente</w:t>
      </w:r>
      <w:r w:rsidR="00F36198" w:rsidRPr="00AC0E5A">
        <w:rPr>
          <w:color w:val="000000" w:themeColor="text1"/>
        </w:rPr>
        <w:t>.</w:t>
      </w:r>
      <w:r w:rsidR="007149C6" w:rsidRPr="00AC0E5A">
        <w:rPr>
          <w:color w:val="000000" w:themeColor="text1"/>
        </w:rPr>
        <w:t xml:space="preserve"> </w:t>
      </w:r>
      <w:r w:rsidR="00F36198" w:rsidRPr="00AC0E5A">
        <w:rPr>
          <w:color w:val="000000" w:themeColor="text1"/>
        </w:rPr>
        <w:t>S</w:t>
      </w:r>
      <w:r w:rsidR="007149C6" w:rsidRPr="00AC0E5A">
        <w:rPr>
          <w:color w:val="000000" w:themeColor="text1"/>
        </w:rPr>
        <w:t>i le médecin du travail déclare le salarié inapte, l</w:t>
      </w:r>
      <w:r w:rsidR="008A624A" w:rsidRPr="00AC0E5A">
        <w:rPr>
          <w:color w:val="000000" w:themeColor="text1"/>
        </w:rPr>
        <w:t>’</w:t>
      </w:r>
      <w:r w:rsidR="007149C6" w:rsidRPr="00AC0E5A">
        <w:rPr>
          <w:color w:val="000000" w:themeColor="text1"/>
        </w:rPr>
        <w:t>employeur a un mois pour chercher une solution de reclassement dans l</w:t>
      </w:r>
      <w:r w:rsidR="008A624A" w:rsidRPr="00AC0E5A">
        <w:rPr>
          <w:color w:val="000000" w:themeColor="text1"/>
        </w:rPr>
        <w:t>’</w:t>
      </w:r>
      <w:r w:rsidR="007149C6" w:rsidRPr="00AC0E5A">
        <w:rPr>
          <w:color w:val="000000" w:themeColor="text1"/>
        </w:rPr>
        <w:t>entreprise ; en cas d</w:t>
      </w:r>
      <w:r w:rsidR="008A624A" w:rsidRPr="00AC0E5A">
        <w:rPr>
          <w:color w:val="000000" w:themeColor="text1"/>
        </w:rPr>
        <w:t>’</w:t>
      </w:r>
      <w:r w:rsidR="007149C6" w:rsidRPr="00AC0E5A">
        <w:rPr>
          <w:color w:val="000000" w:themeColor="text1"/>
        </w:rPr>
        <w:t>impossibilité de reclassement, l</w:t>
      </w:r>
      <w:r w:rsidR="008A624A" w:rsidRPr="00AC0E5A">
        <w:rPr>
          <w:color w:val="000000" w:themeColor="text1"/>
        </w:rPr>
        <w:t>’</w:t>
      </w:r>
      <w:r w:rsidR="007149C6" w:rsidRPr="00AC0E5A">
        <w:rPr>
          <w:color w:val="000000" w:themeColor="text1"/>
        </w:rPr>
        <w:t>employeur pourra licencier le salarié et devra lui verser l</w:t>
      </w:r>
      <w:r w:rsidR="008A624A" w:rsidRPr="00AC0E5A">
        <w:rPr>
          <w:color w:val="000000" w:themeColor="text1"/>
        </w:rPr>
        <w:t>’</w:t>
      </w:r>
      <w:r w:rsidR="007149C6" w:rsidRPr="00AC0E5A">
        <w:rPr>
          <w:color w:val="000000" w:themeColor="text1"/>
        </w:rPr>
        <w:t>indemnité compensatrice de préavis quelle que soit son ancienneté, ainsi qu</w:t>
      </w:r>
      <w:r w:rsidR="00F36198" w:rsidRPr="00AC0E5A">
        <w:rPr>
          <w:color w:val="000000" w:themeColor="text1"/>
        </w:rPr>
        <w:t xml:space="preserve">’une </w:t>
      </w:r>
      <w:r w:rsidR="007149C6" w:rsidRPr="00AC0E5A">
        <w:rPr>
          <w:color w:val="000000" w:themeColor="text1"/>
        </w:rPr>
        <w:t>indemnité de licenciement égale au double de l</w:t>
      </w:r>
      <w:r w:rsidR="008A624A" w:rsidRPr="00AC0E5A">
        <w:rPr>
          <w:color w:val="000000" w:themeColor="text1"/>
        </w:rPr>
        <w:t>’</w:t>
      </w:r>
      <w:r w:rsidR="007149C6" w:rsidRPr="00AC0E5A">
        <w:rPr>
          <w:color w:val="000000" w:themeColor="text1"/>
        </w:rPr>
        <w:t>indemnité légale ou conventionnelle prévue pour le licenciement pour motif personnel.</w:t>
      </w:r>
    </w:p>
    <w:p w:rsidR="007149C6" w:rsidRPr="00AC0E5A" w:rsidRDefault="00F36198" w:rsidP="008A624A">
      <w:pPr>
        <w:pStyle w:val="Textecourant"/>
        <w:rPr>
          <w:color w:val="000000" w:themeColor="text1"/>
        </w:rPr>
      </w:pPr>
      <w:r w:rsidRPr="00AC0E5A">
        <w:rPr>
          <w:b/>
          <w:color w:val="000000" w:themeColor="text1"/>
        </w:rPr>
        <w:t>E</w:t>
      </w:r>
      <w:r w:rsidR="007149C6" w:rsidRPr="00AC0E5A">
        <w:rPr>
          <w:b/>
          <w:color w:val="000000" w:themeColor="text1"/>
        </w:rPr>
        <w:t>n l</w:t>
      </w:r>
      <w:r w:rsidR="008A624A" w:rsidRPr="00AC0E5A">
        <w:rPr>
          <w:b/>
          <w:color w:val="000000" w:themeColor="text1"/>
        </w:rPr>
        <w:t>’</w:t>
      </w:r>
      <w:r w:rsidR="007149C6" w:rsidRPr="00AC0E5A">
        <w:rPr>
          <w:b/>
          <w:color w:val="000000" w:themeColor="text1"/>
        </w:rPr>
        <w:t>espèce</w:t>
      </w:r>
      <w:r w:rsidRPr="00AC0E5A">
        <w:rPr>
          <w:b/>
          <w:color w:val="000000" w:themeColor="text1"/>
        </w:rPr>
        <w:t>,</w:t>
      </w:r>
      <w:r w:rsidR="009242F6" w:rsidRPr="00AC0E5A">
        <w:rPr>
          <w:b/>
          <w:color w:val="000000" w:themeColor="text1"/>
        </w:rPr>
        <w:t xml:space="preserve"> </w:t>
      </w:r>
      <w:r w:rsidR="009242F6" w:rsidRPr="00AC0E5A">
        <w:rPr>
          <w:color w:val="000000" w:themeColor="text1"/>
        </w:rPr>
        <w:t>l</w:t>
      </w:r>
      <w:r w:rsidR="007149C6" w:rsidRPr="00AC0E5A">
        <w:rPr>
          <w:color w:val="000000" w:themeColor="text1"/>
        </w:rPr>
        <w:t>a salariée bénéficie des droits ci-dessus</w:t>
      </w:r>
      <w:r w:rsidRPr="00AC0E5A">
        <w:rPr>
          <w:color w:val="000000" w:themeColor="text1"/>
        </w:rPr>
        <w:t>,</w:t>
      </w:r>
      <w:r w:rsidR="007149C6" w:rsidRPr="00AC0E5A">
        <w:rPr>
          <w:color w:val="000000" w:themeColor="text1"/>
        </w:rPr>
        <w:t xml:space="preserve"> même si l</w:t>
      </w:r>
      <w:r w:rsidR="008A624A" w:rsidRPr="00AC0E5A">
        <w:rPr>
          <w:color w:val="000000" w:themeColor="text1"/>
        </w:rPr>
        <w:t>’</w:t>
      </w:r>
      <w:r w:rsidR="007149C6" w:rsidRPr="00AC0E5A">
        <w:rPr>
          <w:color w:val="000000" w:themeColor="text1"/>
        </w:rPr>
        <w:t>accident s</w:t>
      </w:r>
      <w:r w:rsidR="008A624A" w:rsidRPr="00AC0E5A">
        <w:rPr>
          <w:color w:val="000000" w:themeColor="text1"/>
        </w:rPr>
        <w:t>’</w:t>
      </w:r>
      <w:r w:rsidR="007149C6" w:rsidRPr="00AC0E5A">
        <w:rPr>
          <w:color w:val="000000" w:themeColor="text1"/>
        </w:rPr>
        <w:t>est produit pendant la période d</w:t>
      </w:r>
      <w:r w:rsidR="008A624A" w:rsidRPr="00AC0E5A">
        <w:rPr>
          <w:color w:val="000000" w:themeColor="text1"/>
        </w:rPr>
        <w:t>’</w:t>
      </w:r>
      <w:r w:rsidR="007149C6" w:rsidRPr="00AC0E5A">
        <w:rPr>
          <w:color w:val="000000" w:themeColor="text1"/>
        </w:rPr>
        <w:t>essai.</w:t>
      </w:r>
    </w:p>
    <w:p w:rsidR="009242F6" w:rsidRPr="00AC0E5A" w:rsidRDefault="009242F6" w:rsidP="009242F6">
      <w:pPr>
        <w:pStyle w:val="Titre4"/>
        <w:rPr>
          <w:color w:val="000000" w:themeColor="text1"/>
        </w:rPr>
      </w:pPr>
      <w:r w:rsidRPr="00AC0E5A">
        <w:rPr>
          <w:color w:val="000000" w:themeColor="text1"/>
        </w:rPr>
        <w:t>Dossier 3</w:t>
      </w:r>
    </w:p>
    <w:p w:rsidR="007149C6" w:rsidRPr="00AC0E5A" w:rsidRDefault="007149C6" w:rsidP="007149C6">
      <w:pPr>
        <w:pStyle w:val="Titre2"/>
        <w:jc w:val="both"/>
        <w:rPr>
          <w:rFonts w:hint="eastAsia"/>
          <w:color w:val="000000" w:themeColor="text1"/>
        </w:rPr>
      </w:pPr>
      <w:r w:rsidRPr="00AC0E5A">
        <w:rPr>
          <w:rStyle w:val="Accentuationforte"/>
          <w:rFonts w:ascii="Times New Roman" w:hAnsi="Times New Roman" w:cs="Times New Roman"/>
          <w:bCs w:val="0"/>
          <w:color w:val="000000" w:themeColor="text1"/>
          <w:sz w:val="22"/>
          <w:szCs w:val="22"/>
        </w:rPr>
        <w:t>Qu</w:t>
      </w:r>
      <w:r w:rsidR="008A624A" w:rsidRPr="00AC0E5A">
        <w:rPr>
          <w:rStyle w:val="Accentuationforte"/>
          <w:rFonts w:ascii="Times New Roman" w:hAnsi="Times New Roman" w:cs="Times New Roman"/>
          <w:bCs w:val="0"/>
          <w:color w:val="000000" w:themeColor="text1"/>
          <w:sz w:val="22"/>
          <w:szCs w:val="22"/>
        </w:rPr>
        <w:t>’</w:t>
      </w:r>
      <w:r w:rsidRPr="00AC0E5A">
        <w:rPr>
          <w:rStyle w:val="Accentuationforte"/>
          <w:rFonts w:ascii="Times New Roman" w:hAnsi="Times New Roman" w:cs="Times New Roman"/>
          <w:bCs w:val="0"/>
          <w:color w:val="000000" w:themeColor="text1"/>
          <w:sz w:val="22"/>
          <w:szCs w:val="22"/>
        </w:rPr>
        <w:t>en pensez-vous ?</w:t>
      </w:r>
      <w:r w:rsidR="009242F6" w:rsidRPr="00AC0E5A">
        <w:rPr>
          <w:rStyle w:val="Accentuationforte"/>
          <w:rFonts w:ascii="Times New Roman" w:hAnsi="Times New Roman" w:cs="Times New Roman"/>
          <w:bCs w:val="0"/>
          <w:color w:val="000000" w:themeColor="text1"/>
          <w:sz w:val="22"/>
          <w:szCs w:val="22"/>
        </w:rPr>
        <w:t xml:space="preserve"> Aidez-vous de l</w:t>
      </w:r>
      <w:r w:rsidR="008A624A" w:rsidRPr="00AC0E5A">
        <w:rPr>
          <w:rStyle w:val="Accentuationforte"/>
          <w:rFonts w:ascii="Times New Roman" w:hAnsi="Times New Roman" w:cs="Times New Roman"/>
          <w:bCs w:val="0"/>
          <w:color w:val="000000" w:themeColor="text1"/>
          <w:sz w:val="22"/>
          <w:szCs w:val="22"/>
        </w:rPr>
        <w:t>’</w:t>
      </w:r>
      <w:r w:rsidR="009242F6" w:rsidRPr="00AC0E5A">
        <w:rPr>
          <w:rStyle w:val="Accentuationforte"/>
          <w:rFonts w:ascii="Times New Roman" w:hAnsi="Times New Roman" w:cs="Times New Roman"/>
          <w:bCs w:val="0"/>
          <w:color w:val="000000" w:themeColor="text1"/>
          <w:sz w:val="22"/>
          <w:szCs w:val="22"/>
        </w:rPr>
        <w:t>annexe.</w:t>
      </w:r>
    </w:p>
    <w:p w:rsidR="007149C6" w:rsidRPr="00AC0E5A" w:rsidRDefault="007149C6" w:rsidP="008A624A">
      <w:pPr>
        <w:pStyle w:val="Textecourant"/>
        <w:rPr>
          <w:color w:val="000000" w:themeColor="text1"/>
        </w:rPr>
      </w:pPr>
      <w:r w:rsidRPr="00AC0E5A">
        <w:rPr>
          <w:b/>
          <w:color w:val="000000" w:themeColor="text1"/>
        </w:rPr>
        <w:t>Problème juridique</w:t>
      </w:r>
      <w:r w:rsidR="009242F6" w:rsidRPr="00AC0E5A">
        <w:rPr>
          <w:b/>
          <w:color w:val="000000" w:themeColor="text1"/>
        </w:rPr>
        <w:t xml:space="preserve"> : </w:t>
      </w:r>
      <w:r w:rsidR="00F36198" w:rsidRPr="00AC0E5A">
        <w:rPr>
          <w:color w:val="000000" w:themeColor="text1"/>
        </w:rPr>
        <w:t xml:space="preserve">à </w:t>
      </w:r>
      <w:r w:rsidRPr="00AC0E5A">
        <w:rPr>
          <w:color w:val="000000" w:themeColor="text1"/>
        </w:rPr>
        <w:t xml:space="preserve">quelles conditions </w:t>
      </w:r>
      <w:r w:rsidR="00F36198" w:rsidRPr="00AC0E5A">
        <w:rPr>
          <w:color w:val="000000" w:themeColor="text1"/>
        </w:rPr>
        <w:t xml:space="preserve">les </w:t>
      </w:r>
      <w:r w:rsidRPr="00AC0E5A">
        <w:rPr>
          <w:color w:val="000000" w:themeColor="text1"/>
        </w:rPr>
        <w:t xml:space="preserve">syndicats peuvent-ils adresser des tracts de nature syndicale </w:t>
      </w:r>
      <w:r w:rsidRPr="00AC0E5A">
        <w:rPr>
          <w:i/>
          <w:color w:val="000000" w:themeColor="text1"/>
        </w:rPr>
        <w:t>via</w:t>
      </w:r>
      <w:r w:rsidRPr="00AC0E5A">
        <w:rPr>
          <w:color w:val="000000" w:themeColor="text1"/>
        </w:rPr>
        <w:t xml:space="preserve"> l</w:t>
      </w:r>
      <w:r w:rsidR="008A624A" w:rsidRPr="00AC0E5A">
        <w:rPr>
          <w:color w:val="000000" w:themeColor="text1"/>
        </w:rPr>
        <w:t>’</w:t>
      </w:r>
      <w:r w:rsidRPr="00AC0E5A">
        <w:rPr>
          <w:color w:val="000000" w:themeColor="text1"/>
        </w:rPr>
        <w:t>intranet de l</w:t>
      </w:r>
      <w:r w:rsidR="008A624A" w:rsidRPr="00AC0E5A">
        <w:rPr>
          <w:color w:val="000000" w:themeColor="text1"/>
        </w:rPr>
        <w:t>’</w:t>
      </w:r>
      <w:r w:rsidRPr="00AC0E5A">
        <w:rPr>
          <w:color w:val="000000" w:themeColor="text1"/>
        </w:rPr>
        <w:t>entreprise ?</w:t>
      </w:r>
    </w:p>
    <w:p w:rsidR="007149C6" w:rsidRPr="00AC0E5A" w:rsidRDefault="007149C6" w:rsidP="008A624A">
      <w:pPr>
        <w:pStyle w:val="Textecourant"/>
        <w:rPr>
          <w:color w:val="000000" w:themeColor="text1"/>
        </w:rPr>
      </w:pPr>
      <w:r w:rsidRPr="00AC0E5A">
        <w:rPr>
          <w:b/>
          <w:color w:val="000000" w:themeColor="text1"/>
        </w:rPr>
        <w:t>Principe juridique</w:t>
      </w:r>
      <w:r w:rsidR="009242F6" w:rsidRPr="00AC0E5A">
        <w:rPr>
          <w:b/>
          <w:color w:val="000000" w:themeColor="text1"/>
        </w:rPr>
        <w:t xml:space="preserve"> : </w:t>
      </w:r>
      <w:r w:rsidR="00F36198" w:rsidRPr="00AC0E5A">
        <w:rPr>
          <w:color w:val="000000" w:themeColor="text1"/>
        </w:rPr>
        <w:t>d</w:t>
      </w:r>
      <w:r w:rsidRPr="00AC0E5A">
        <w:rPr>
          <w:color w:val="000000" w:themeColor="text1"/>
        </w:rPr>
        <w:t>ans le cadre de l</w:t>
      </w:r>
      <w:r w:rsidR="008A624A" w:rsidRPr="00AC0E5A">
        <w:rPr>
          <w:color w:val="000000" w:themeColor="text1"/>
        </w:rPr>
        <w:t>’</w:t>
      </w:r>
      <w:r w:rsidRPr="00AC0E5A">
        <w:rPr>
          <w:color w:val="000000" w:themeColor="text1"/>
        </w:rPr>
        <w:t>exercice d</w:t>
      </w:r>
      <w:r w:rsidR="008A624A" w:rsidRPr="00AC0E5A">
        <w:rPr>
          <w:color w:val="000000" w:themeColor="text1"/>
        </w:rPr>
        <w:t>’</w:t>
      </w:r>
      <w:r w:rsidRPr="00AC0E5A">
        <w:rPr>
          <w:color w:val="000000" w:themeColor="text1"/>
        </w:rPr>
        <w:t>un mandat syndical, les délégués syndicaux bénéficient du droit d</w:t>
      </w:r>
      <w:r w:rsidR="008A624A" w:rsidRPr="00AC0E5A">
        <w:rPr>
          <w:color w:val="000000" w:themeColor="text1"/>
        </w:rPr>
        <w:t>’</w:t>
      </w:r>
      <w:r w:rsidRPr="00AC0E5A">
        <w:rPr>
          <w:color w:val="000000" w:themeColor="text1"/>
        </w:rPr>
        <w:t>afficher et de distribuer des tracts, affiches ou publications d</w:t>
      </w:r>
      <w:r w:rsidR="008A624A" w:rsidRPr="00AC0E5A">
        <w:rPr>
          <w:color w:val="000000" w:themeColor="text1"/>
        </w:rPr>
        <w:t>’</w:t>
      </w:r>
      <w:r w:rsidRPr="00AC0E5A">
        <w:rPr>
          <w:color w:val="000000" w:themeColor="text1"/>
        </w:rPr>
        <w:t>origine syndicale dans leur établissement.</w:t>
      </w:r>
    </w:p>
    <w:p w:rsidR="007149C6" w:rsidRPr="00AC0E5A" w:rsidRDefault="007149C6" w:rsidP="008A624A">
      <w:pPr>
        <w:pStyle w:val="Textecourant"/>
        <w:rPr>
          <w:color w:val="000000" w:themeColor="text1"/>
        </w:rPr>
      </w:pPr>
      <w:r w:rsidRPr="00AC0E5A">
        <w:rPr>
          <w:color w:val="000000" w:themeColor="text1"/>
        </w:rPr>
        <w:t>Les syndicats peuvent diffuser des tracts sur l</w:t>
      </w:r>
      <w:r w:rsidR="008A624A" w:rsidRPr="00AC0E5A">
        <w:rPr>
          <w:color w:val="000000" w:themeColor="text1"/>
        </w:rPr>
        <w:t>’</w:t>
      </w:r>
      <w:r w:rsidRPr="00AC0E5A">
        <w:rPr>
          <w:color w:val="000000" w:themeColor="text1"/>
        </w:rPr>
        <w:t>intranet ou la messagerie électronique de l</w:t>
      </w:r>
      <w:r w:rsidR="008A624A" w:rsidRPr="00AC0E5A">
        <w:rPr>
          <w:color w:val="000000" w:themeColor="text1"/>
        </w:rPr>
        <w:t>’</w:t>
      </w:r>
      <w:r w:rsidRPr="00AC0E5A">
        <w:rPr>
          <w:color w:val="000000" w:themeColor="text1"/>
        </w:rPr>
        <w:t>entreprise à condition d</w:t>
      </w:r>
      <w:r w:rsidR="008A624A" w:rsidRPr="00AC0E5A">
        <w:rPr>
          <w:color w:val="000000" w:themeColor="text1"/>
        </w:rPr>
        <w:t>’</w:t>
      </w:r>
      <w:r w:rsidRPr="00AC0E5A">
        <w:rPr>
          <w:color w:val="000000" w:themeColor="text1"/>
        </w:rPr>
        <w:t xml:space="preserve">y être autorisés par un accord </w:t>
      </w:r>
      <w:r w:rsidRPr="00AC0E5A">
        <w:rPr>
          <w:color w:val="000000" w:themeColor="text1"/>
        </w:rPr>
        <w:lastRenderedPageBreak/>
        <w:t>d</w:t>
      </w:r>
      <w:r w:rsidR="008A624A" w:rsidRPr="00AC0E5A">
        <w:rPr>
          <w:color w:val="000000" w:themeColor="text1"/>
        </w:rPr>
        <w:t>’</w:t>
      </w:r>
      <w:r w:rsidRPr="00AC0E5A">
        <w:rPr>
          <w:color w:val="000000" w:themeColor="text1"/>
        </w:rPr>
        <w:t>entreprise organisant l</w:t>
      </w:r>
      <w:r w:rsidR="008A624A" w:rsidRPr="00AC0E5A">
        <w:rPr>
          <w:color w:val="000000" w:themeColor="text1"/>
        </w:rPr>
        <w:t>’</w:t>
      </w:r>
      <w:r w:rsidRPr="00AC0E5A">
        <w:rPr>
          <w:color w:val="000000" w:themeColor="text1"/>
        </w:rPr>
        <w:t>usage de ces outils (</w:t>
      </w:r>
      <w:r w:rsidR="00F36198" w:rsidRPr="00AC0E5A">
        <w:rPr>
          <w:color w:val="000000" w:themeColor="text1"/>
        </w:rPr>
        <w:t xml:space="preserve">art. </w:t>
      </w:r>
      <w:r w:rsidRPr="00AC0E5A">
        <w:rPr>
          <w:color w:val="000000" w:themeColor="text1"/>
        </w:rPr>
        <w:t>L.</w:t>
      </w:r>
      <w:r w:rsidR="00F36198" w:rsidRPr="00AC0E5A">
        <w:rPr>
          <w:color w:val="000000" w:themeColor="text1"/>
        </w:rPr>
        <w:t> </w:t>
      </w:r>
      <w:r w:rsidRPr="00AC0E5A">
        <w:rPr>
          <w:color w:val="000000" w:themeColor="text1"/>
        </w:rPr>
        <w:t xml:space="preserve">2142-6 </w:t>
      </w:r>
      <w:r w:rsidR="00F36198" w:rsidRPr="00AC0E5A">
        <w:rPr>
          <w:color w:val="000000" w:themeColor="text1"/>
        </w:rPr>
        <w:t xml:space="preserve">du </w:t>
      </w:r>
      <w:r w:rsidRPr="00AC0E5A">
        <w:rPr>
          <w:color w:val="000000" w:themeColor="text1"/>
        </w:rPr>
        <w:t>Code du travail) ou par une autorisation de l</w:t>
      </w:r>
      <w:r w:rsidR="008A624A" w:rsidRPr="00AC0E5A">
        <w:rPr>
          <w:color w:val="000000" w:themeColor="text1"/>
        </w:rPr>
        <w:t>’</w:t>
      </w:r>
      <w:r w:rsidRPr="00AC0E5A">
        <w:rPr>
          <w:color w:val="000000" w:themeColor="text1"/>
        </w:rPr>
        <w:t>employeur.</w:t>
      </w:r>
    </w:p>
    <w:p w:rsidR="007149C6" w:rsidRPr="00AC0E5A" w:rsidRDefault="007149C6" w:rsidP="008A624A">
      <w:pPr>
        <w:pStyle w:val="Textecourant"/>
        <w:rPr>
          <w:color w:val="000000" w:themeColor="text1"/>
        </w:rPr>
      </w:pPr>
      <w:r w:rsidRPr="00AC0E5A">
        <w:rPr>
          <w:color w:val="000000" w:themeColor="text1"/>
        </w:rPr>
        <w:t>L</w:t>
      </w:r>
      <w:r w:rsidR="008A624A" w:rsidRPr="00AC0E5A">
        <w:rPr>
          <w:color w:val="000000" w:themeColor="text1"/>
        </w:rPr>
        <w:t>’</w:t>
      </w:r>
      <w:r w:rsidRPr="00AC0E5A">
        <w:rPr>
          <w:bCs/>
          <w:color w:val="000000" w:themeColor="text1"/>
        </w:rPr>
        <w:t>accord d</w:t>
      </w:r>
      <w:r w:rsidR="008A624A" w:rsidRPr="00AC0E5A">
        <w:rPr>
          <w:bCs/>
          <w:color w:val="000000" w:themeColor="text1"/>
        </w:rPr>
        <w:t>’</w:t>
      </w:r>
      <w:r w:rsidRPr="00AC0E5A">
        <w:rPr>
          <w:bCs/>
          <w:color w:val="000000" w:themeColor="text1"/>
        </w:rPr>
        <w:t>entreprise</w:t>
      </w:r>
      <w:r w:rsidRPr="00AC0E5A">
        <w:rPr>
          <w:color w:val="000000" w:themeColor="text1"/>
        </w:rPr>
        <w:t xml:space="preserve"> définit les </w:t>
      </w:r>
      <w:r w:rsidRPr="00AC0E5A">
        <w:rPr>
          <w:bCs/>
          <w:color w:val="000000" w:themeColor="text1"/>
        </w:rPr>
        <w:t>modalités de cette mise à disposition ou de ce mode de diffusion</w:t>
      </w:r>
      <w:r w:rsidRPr="00AC0E5A">
        <w:rPr>
          <w:color w:val="000000" w:themeColor="text1"/>
        </w:rPr>
        <w:t>, en précisant notamment les conditions d</w:t>
      </w:r>
      <w:r w:rsidR="008A624A" w:rsidRPr="00AC0E5A">
        <w:rPr>
          <w:color w:val="000000" w:themeColor="text1"/>
        </w:rPr>
        <w:t>’</w:t>
      </w:r>
      <w:r w:rsidRPr="00AC0E5A">
        <w:rPr>
          <w:color w:val="000000" w:themeColor="text1"/>
        </w:rPr>
        <w:t>accès et les règles techniques visant à préserver la liberté de choix des salariés d</w:t>
      </w:r>
      <w:r w:rsidR="008A624A" w:rsidRPr="00AC0E5A">
        <w:rPr>
          <w:color w:val="000000" w:themeColor="text1"/>
        </w:rPr>
        <w:t>’</w:t>
      </w:r>
      <w:r w:rsidRPr="00AC0E5A">
        <w:rPr>
          <w:color w:val="000000" w:themeColor="text1"/>
        </w:rPr>
        <w:t>accepter ou de refuser un message.</w:t>
      </w:r>
    </w:p>
    <w:p w:rsidR="007149C6" w:rsidRPr="00AC0E5A" w:rsidRDefault="007149C6" w:rsidP="008A624A">
      <w:pPr>
        <w:pStyle w:val="Textecourant"/>
        <w:rPr>
          <w:color w:val="000000" w:themeColor="text1"/>
        </w:rPr>
      </w:pPr>
      <w:r w:rsidRPr="00AC0E5A">
        <w:rPr>
          <w:color w:val="000000" w:themeColor="text1"/>
        </w:rPr>
        <w:t>Cependant, afin d</w:t>
      </w:r>
      <w:r w:rsidR="008A624A" w:rsidRPr="00AC0E5A">
        <w:rPr>
          <w:color w:val="000000" w:themeColor="text1"/>
        </w:rPr>
        <w:t>’</w:t>
      </w:r>
      <w:r w:rsidRPr="00AC0E5A">
        <w:rPr>
          <w:color w:val="000000" w:themeColor="text1"/>
        </w:rPr>
        <w:t>éviter que la possibilité pour l</w:t>
      </w:r>
      <w:r w:rsidR="008A624A" w:rsidRPr="00AC0E5A">
        <w:rPr>
          <w:color w:val="000000" w:themeColor="text1"/>
        </w:rPr>
        <w:t>’</w:t>
      </w:r>
      <w:r w:rsidRPr="00AC0E5A">
        <w:rPr>
          <w:color w:val="000000" w:themeColor="text1"/>
        </w:rPr>
        <w:t>employeur de refuser l</w:t>
      </w:r>
      <w:r w:rsidR="008A624A" w:rsidRPr="00AC0E5A">
        <w:rPr>
          <w:color w:val="000000" w:themeColor="text1"/>
        </w:rPr>
        <w:t>’</w:t>
      </w:r>
      <w:r w:rsidRPr="00AC0E5A">
        <w:rPr>
          <w:color w:val="000000" w:themeColor="text1"/>
        </w:rPr>
        <w:t>autorisation n</w:t>
      </w:r>
      <w:r w:rsidR="008A624A" w:rsidRPr="00AC0E5A">
        <w:rPr>
          <w:color w:val="000000" w:themeColor="text1"/>
        </w:rPr>
        <w:t>’</w:t>
      </w:r>
      <w:r w:rsidRPr="00AC0E5A">
        <w:rPr>
          <w:color w:val="000000" w:themeColor="text1"/>
        </w:rPr>
        <w:t>entrave la liberté de communication des syndicats, le Conseil constitutionnel précise que si l</w:t>
      </w:r>
      <w:r w:rsidR="008A624A" w:rsidRPr="00AC0E5A">
        <w:rPr>
          <w:color w:val="000000" w:themeColor="text1"/>
        </w:rPr>
        <w:t>’</w:t>
      </w:r>
      <w:r w:rsidRPr="00AC0E5A">
        <w:rPr>
          <w:color w:val="000000" w:themeColor="text1"/>
        </w:rPr>
        <w:t>employeur refuse de signer un accord et décide de bloquer à un syndicat l</w:t>
      </w:r>
      <w:r w:rsidR="008A624A" w:rsidRPr="00AC0E5A">
        <w:rPr>
          <w:color w:val="000000" w:themeColor="text1"/>
        </w:rPr>
        <w:t>’</w:t>
      </w:r>
      <w:r w:rsidRPr="00AC0E5A">
        <w:rPr>
          <w:color w:val="000000" w:themeColor="text1"/>
        </w:rPr>
        <w:t>accès à l</w:t>
      </w:r>
      <w:r w:rsidR="008A624A" w:rsidRPr="00AC0E5A">
        <w:rPr>
          <w:color w:val="000000" w:themeColor="text1"/>
        </w:rPr>
        <w:t>’</w:t>
      </w:r>
      <w:r w:rsidRPr="00AC0E5A">
        <w:rPr>
          <w:color w:val="000000" w:themeColor="text1"/>
        </w:rPr>
        <w:t>intranet et aux messageries professionnelles des salariés de l</w:t>
      </w:r>
      <w:r w:rsidR="008A624A" w:rsidRPr="00AC0E5A">
        <w:rPr>
          <w:color w:val="000000" w:themeColor="text1"/>
        </w:rPr>
        <w:t>’</w:t>
      </w:r>
      <w:r w:rsidRPr="00AC0E5A">
        <w:rPr>
          <w:color w:val="000000" w:themeColor="text1"/>
        </w:rPr>
        <w:t>entreprise, le syndicat peut néanmoins diffuser ses tracts par le biais de l</w:t>
      </w:r>
      <w:r w:rsidR="008A624A" w:rsidRPr="00AC0E5A">
        <w:rPr>
          <w:color w:val="000000" w:themeColor="text1"/>
        </w:rPr>
        <w:t>’</w:t>
      </w:r>
      <w:r w:rsidRPr="00AC0E5A">
        <w:rPr>
          <w:color w:val="000000" w:themeColor="text1"/>
        </w:rPr>
        <w:t>affichage sur les panneaux prévus à cet effet (</w:t>
      </w:r>
      <w:r w:rsidR="00F36198" w:rsidRPr="00AC0E5A">
        <w:rPr>
          <w:color w:val="000000" w:themeColor="text1"/>
        </w:rPr>
        <w:t xml:space="preserve">art. </w:t>
      </w:r>
      <w:r w:rsidRPr="00AC0E5A">
        <w:rPr>
          <w:color w:val="000000" w:themeColor="text1"/>
        </w:rPr>
        <w:t>L</w:t>
      </w:r>
      <w:r w:rsidR="00F36198" w:rsidRPr="00AC0E5A">
        <w:rPr>
          <w:color w:val="000000" w:themeColor="text1"/>
        </w:rPr>
        <w:t>. </w:t>
      </w:r>
      <w:r w:rsidRPr="00AC0E5A">
        <w:rPr>
          <w:color w:val="000000" w:themeColor="text1"/>
        </w:rPr>
        <w:t xml:space="preserve">2142-3 du </w:t>
      </w:r>
      <w:r w:rsidR="00F36198" w:rsidRPr="00AC0E5A">
        <w:rPr>
          <w:color w:val="000000" w:themeColor="text1"/>
        </w:rPr>
        <w:t>C</w:t>
      </w:r>
      <w:r w:rsidRPr="00AC0E5A">
        <w:rPr>
          <w:color w:val="000000" w:themeColor="text1"/>
        </w:rPr>
        <w:t xml:space="preserve">ode du travail) </w:t>
      </w:r>
      <w:r w:rsidR="00F36198" w:rsidRPr="00AC0E5A">
        <w:rPr>
          <w:color w:val="000000" w:themeColor="text1"/>
        </w:rPr>
        <w:t xml:space="preserve">ou </w:t>
      </w:r>
      <w:r w:rsidR="0028509F" w:rsidRPr="00AC0E5A">
        <w:rPr>
          <w:color w:val="000000" w:themeColor="text1"/>
        </w:rPr>
        <w:t xml:space="preserve">bien </w:t>
      </w:r>
      <w:r w:rsidR="00F36198" w:rsidRPr="00AC0E5A">
        <w:rPr>
          <w:color w:val="000000" w:themeColor="text1"/>
        </w:rPr>
        <w:t>en les distribuant</w:t>
      </w:r>
      <w:r w:rsidRPr="00AC0E5A">
        <w:rPr>
          <w:color w:val="000000" w:themeColor="text1"/>
        </w:rPr>
        <w:t xml:space="preserve"> aux heures d</w:t>
      </w:r>
      <w:r w:rsidR="008A624A" w:rsidRPr="00AC0E5A">
        <w:rPr>
          <w:color w:val="000000" w:themeColor="text1"/>
        </w:rPr>
        <w:t>’</w:t>
      </w:r>
      <w:r w:rsidRPr="00AC0E5A">
        <w:rPr>
          <w:color w:val="000000" w:themeColor="text1"/>
        </w:rPr>
        <w:t>arrivée et de sortie du personnel (</w:t>
      </w:r>
      <w:r w:rsidR="0028509F" w:rsidRPr="00AC0E5A">
        <w:rPr>
          <w:color w:val="000000" w:themeColor="text1"/>
        </w:rPr>
        <w:t xml:space="preserve">art. </w:t>
      </w:r>
      <w:r w:rsidRPr="00AC0E5A">
        <w:rPr>
          <w:color w:val="000000" w:themeColor="text1"/>
        </w:rPr>
        <w:t>L</w:t>
      </w:r>
      <w:r w:rsidR="0028509F" w:rsidRPr="00AC0E5A">
        <w:rPr>
          <w:color w:val="000000" w:themeColor="text1"/>
        </w:rPr>
        <w:t>. </w:t>
      </w:r>
      <w:r w:rsidRPr="00AC0E5A">
        <w:rPr>
          <w:color w:val="000000" w:themeColor="text1"/>
        </w:rPr>
        <w:t xml:space="preserve">2142-4 du </w:t>
      </w:r>
      <w:r w:rsidR="0028509F" w:rsidRPr="00AC0E5A">
        <w:rPr>
          <w:color w:val="000000" w:themeColor="text1"/>
        </w:rPr>
        <w:t>C</w:t>
      </w:r>
      <w:r w:rsidRPr="00AC0E5A">
        <w:rPr>
          <w:color w:val="000000" w:themeColor="text1"/>
        </w:rPr>
        <w:t>ode du travail).</w:t>
      </w:r>
    </w:p>
    <w:p w:rsidR="007149C6" w:rsidRPr="00AC0E5A" w:rsidRDefault="0028509F" w:rsidP="008A624A">
      <w:pPr>
        <w:pStyle w:val="Textecourant"/>
        <w:rPr>
          <w:color w:val="000000" w:themeColor="text1"/>
        </w:rPr>
      </w:pPr>
      <w:r w:rsidRPr="00AC0E5A">
        <w:rPr>
          <w:b/>
          <w:color w:val="000000" w:themeColor="text1"/>
        </w:rPr>
        <w:t>E</w:t>
      </w:r>
      <w:r w:rsidR="007149C6" w:rsidRPr="00AC0E5A">
        <w:rPr>
          <w:b/>
          <w:color w:val="000000" w:themeColor="text1"/>
        </w:rPr>
        <w:t>n l</w:t>
      </w:r>
      <w:r w:rsidR="008A624A" w:rsidRPr="00AC0E5A">
        <w:rPr>
          <w:b/>
          <w:color w:val="000000" w:themeColor="text1"/>
        </w:rPr>
        <w:t>’</w:t>
      </w:r>
      <w:r w:rsidR="007149C6" w:rsidRPr="00AC0E5A">
        <w:rPr>
          <w:b/>
          <w:color w:val="000000" w:themeColor="text1"/>
        </w:rPr>
        <w:t>espèce</w:t>
      </w:r>
      <w:r w:rsidRPr="00AC0E5A">
        <w:rPr>
          <w:b/>
          <w:color w:val="000000" w:themeColor="text1"/>
        </w:rPr>
        <w:t>,</w:t>
      </w:r>
      <w:r w:rsidR="009242F6" w:rsidRPr="00AC0E5A">
        <w:rPr>
          <w:b/>
          <w:color w:val="000000" w:themeColor="text1"/>
        </w:rPr>
        <w:t xml:space="preserve"> </w:t>
      </w:r>
      <w:r w:rsidRPr="00AC0E5A">
        <w:rPr>
          <w:color w:val="000000" w:themeColor="text1"/>
        </w:rPr>
        <w:t>l</w:t>
      </w:r>
      <w:r w:rsidR="007149C6" w:rsidRPr="00AC0E5A">
        <w:rPr>
          <w:color w:val="000000" w:themeColor="text1"/>
        </w:rPr>
        <w:t>e DRH peut exiger la mise œuvre d</w:t>
      </w:r>
      <w:r w:rsidR="008A624A" w:rsidRPr="00AC0E5A">
        <w:rPr>
          <w:color w:val="000000" w:themeColor="text1"/>
        </w:rPr>
        <w:t>’</w:t>
      </w:r>
      <w:r w:rsidR="007149C6" w:rsidRPr="00AC0E5A">
        <w:rPr>
          <w:color w:val="000000" w:themeColor="text1"/>
        </w:rPr>
        <w:t>un accord d</w:t>
      </w:r>
      <w:r w:rsidR="008A624A" w:rsidRPr="00AC0E5A">
        <w:rPr>
          <w:color w:val="000000" w:themeColor="text1"/>
        </w:rPr>
        <w:t>’</w:t>
      </w:r>
      <w:r w:rsidR="007149C6" w:rsidRPr="00AC0E5A">
        <w:rPr>
          <w:color w:val="000000" w:themeColor="text1"/>
        </w:rPr>
        <w:t xml:space="preserve">entreprise pour que la communication syndicale puisse se faire </w:t>
      </w:r>
      <w:r w:rsidR="007149C6" w:rsidRPr="00AC0E5A">
        <w:rPr>
          <w:i/>
          <w:color w:val="000000" w:themeColor="text1"/>
        </w:rPr>
        <w:t>via</w:t>
      </w:r>
      <w:r w:rsidR="007149C6" w:rsidRPr="00AC0E5A">
        <w:rPr>
          <w:color w:val="000000" w:themeColor="text1"/>
        </w:rPr>
        <w:t xml:space="preserve"> l</w:t>
      </w:r>
      <w:r w:rsidR="008A624A" w:rsidRPr="00AC0E5A">
        <w:rPr>
          <w:color w:val="000000" w:themeColor="text1"/>
        </w:rPr>
        <w:t>’</w:t>
      </w:r>
      <w:r w:rsidR="007149C6" w:rsidRPr="00AC0E5A">
        <w:rPr>
          <w:color w:val="000000" w:themeColor="text1"/>
        </w:rPr>
        <w:t>intranet de l</w:t>
      </w:r>
      <w:r w:rsidR="008A624A" w:rsidRPr="00AC0E5A">
        <w:rPr>
          <w:color w:val="000000" w:themeColor="text1"/>
        </w:rPr>
        <w:t>’</w:t>
      </w:r>
      <w:r w:rsidR="007149C6" w:rsidRPr="00AC0E5A">
        <w:rPr>
          <w:color w:val="000000" w:themeColor="text1"/>
        </w:rPr>
        <w:t>entreprise.</w:t>
      </w:r>
    </w:p>
    <w:p w:rsidR="009242F6" w:rsidRPr="00AC0E5A" w:rsidRDefault="009242F6" w:rsidP="009242F6">
      <w:pPr>
        <w:pStyle w:val="Titre4"/>
        <w:rPr>
          <w:color w:val="000000" w:themeColor="text1"/>
        </w:rPr>
      </w:pPr>
      <w:r w:rsidRPr="00AC0E5A">
        <w:rPr>
          <w:color w:val="000000" w:themeColor="text1"/>
        </w:rPr>
        <w:t>Dossier 4</w:t>
      </w:r>
    </w:p>
    <w:p w:rsidR="007149C6" w:rsidRPr="00AC0E5A" w:rsidRDefault="007149C6" w:rsidP="009242F6">
      <w:pPr>
        <w:pStyle w:val="Titre2"/>
        <w:jc w:val="both"/>
        <w:rPr>
          <w:rStyle w:val="Accentuationforte"/>
          <w:rFonts w:ascii="Times New Roman" w:hAnsi="Times New Roman" w:cs="Times New Roman"/>
          <w:color w:val="000000" w:themeColor="text1"/>
          <w:sz w:val="22"/>
          <w:szCs w:val="22"/>
        </w:rPr>
      </w:pPr>
      <w:r w:rsidRPr="00AC0E5A">
        <w:rPr>
          <w:rStyle w:val="Accentuationforte"/>
          <w:rFonts w:ascii="Times New Roman" w:hAnsi="Times New Roman" w:cs="Times New Roman"/>
          <w:color w:val="000000" w:themeColor="text1"/>
          <w:sz w:val="22"/>
          <w:szCs w:val="22"/>
        </w:rPr>
        <w:t>Que pouvez-vous lui conseiller ?</w:t>
      </w:r>
    </w:p>
    <w:p w:rsidR="007149C6" w:rsidRPr="00AC0E5A" w:rsidRDefault="007149C6" w:rsidP="008A624A">
      <w:pPr>
        <w:pStyle w:val="Textecourant"/>
        <w:rPr>
          <w:color w:val="000000" w:themeColor="text1"/>
        </w:rPr>
      </w:pPr>
      <w:r w:rsidRPr="00AC0E5A">
        <w:rPr>
          <w:b/>
          <w:color w:val="000000" w:themeColor="text1"/>
        </w:rPr>
        <w:t>Problème juridique</w:t>
      </w:r>
      <w:r w:rsidR="009242F6" w:rsidRPr="00AC0E5A">
        <w:rPr>
          <w:b/>
          <w:color w:val="000000" w:themeColor="text1"/>
        </w:rPr>
        <w:t xml:space="preserve"> : </w:t>
      </w:r>
      <w:r w:rsidR="0028509F" w:rsidRPr="00AC0E5A">
        <w:rPr>
          <w:color w:val="000000" w:themeColor="text1"/>
        </w:rPr>
        <w:t>q</w:t>
      </w:r>
      <w:r w:rsidRPr="00AC0E5A">
        <w:rPr>
          <w:color w:val="000000" w:themeColor="text1"/>
        </w:rPr>
        <w:t>uelle sanction peut être prise en cas d</w:t>
      </w:r>
      <w:r w:rsidR="008A624A" w:rsidRPr="00AC0E5A">
        <w:rPr>
          <w:color w:val="000000" w:themeColor="text1"/>
        </w:rPr>
        <w:t>’</w:t>
      </w:r>
      <w:r w:rsidRPr="00AC0E5A">
        <w:rPr>
          <w:color w:val="000000" w:themeColor="text1"/>
        </w:rPr>
        <w:t>erreur de caisse par un salarié ?</w:t>
      </w:r>
    </w:p>
    <w:p w:rsidR="007149C6" w:rsidRPr="00AC0E5A" w:rsidRDefault="007149C6" w:rsidP="008A624A">
      <w:pPr>
        <w:pStyle w:val="Textecourant"/>
        <w:rPr>
          <w:color w:val="000000" w:themeColor="text1"/>
        </w:rPr>
      </w:pPr>
      <w:r w:rsidRPr="00AC0E5A">
        <w:rPr>
          <w:b/>
          <w:color w:val="000000" w:themeColor="text1"/>
        </w:rPr>
        <w:t>Principe juridique</w:t>
      </w:r>
      <w:r w:rsidR="009242F6" w:rsidRPr="00AC0E5A">
        <w:rPr>
          <w:b/>
          <w:color w:val="000000" w:themeColor="text1"/>
        </w:rPr>
        <w:t> :</w:t>
      </w:r>
      <w:r w:rsidR="009242F6" w:rsidRPr="00AC0E5A">
        <w:rPr>
          <w:color w:val="000000" w:themeColor="text1"/>
        </w:rPr>
        <w:t xml:space="preserve"> </w:t>
      </w:r>
      <w:r w:rsidR="0028509F" w:rsidRPr="00AC0E5A">
        <w:rPr>
          <w:color w:val="000000" w:themeColor="text1"/>
        </w:rPr>
        <w:t>l</w:t>
      </w:r>
      <w:r w:rsidRPr="00AC0E5A">
        <w:rPr>
          <w:color w:val="000000" w:themeColor="text1"/>
        </w:rPr>
        <w:t>e chef d</w:t>
      </w:r>
      <w:r w:rsidR="008A624A" w:rsidRPr="00AC0E5A">
        <w:rPr>
          <w:color w:val="000000" w:themeColor="text1"/>
        </w:rPr>
        <w:t>’</w:t>
      </w:r>
      <w:r w:rsidRPr="00AC0E5A">
        <w:rPr>
          <w:color w:val="000000" w:themeColor="text1"/>
        </w:rPr>
        <w:t>entreprise dispose d</w:t>
      </w:r>
      <w:r w:rsidR="008A624A" w:rsidRPr="00AC0E5A">
        <w:rPr>
          <w:color w:val="000000" w:themeColor="text1"/>
        </w:rPr>
        <w:t>’</w:t>
      </w:r>
      <w:r w:rsidRPr="00AC0E5A">
        <w:rPr>
          <w:color w:val="000000" w:themeColor="text1"/>
        </w:rPr>
        <w:t xml:space="preserve">un </w:t>
      </w:r>
      <w:r w:rsidRPr="00AC0E5A">
        <w:rPr>
          <w:rStyle w:val="lev"/>
          <w:b w:val="0"/>
          <w:color w:val="000000" w:themeColor="text1"/>
        </w:rPr>
        <w:t>pouvoir disciplinaire</w:t>
      </w:r>
      <w:r w:rsidR="0028509F" w:rsidRPr="00AC0E5A">
        <w:rPr>
          <w:rStyle w:val="lev"/>
          <w:b w:val="0"/>
          <w:color w:val="000000" w:themeColor="text1"/>
        </w:rPr>
        <w:t>, qu’il peut exercer en</w:t>
      </w:r>
      <w:r w:rsidRPr="00AC0E5A">
        <w:rPr>
          <w:color w:val="000000" w:themeColor="text1"/>
        </w:rPr>
        <w:t xml:space="preserve"> cas de faute commise par l</w:t>
      </w:r>
      <w:r w:rsidR="008A624A" w:rsidRPr="00AC0E5A">
        <w:rPr>
          <w:color w:val="000000" w:themeColor="text1"/>
        </w:rPr>
        <w:t>’</w:t>
      </w:r>
      <w:r w:rsidRPr="00AC0E5A">
        <w:rPr>
          <w:color w:val="000000" w:themeColor="text1"/>
        </w:rPr>
        <w:t>un de ses salariés.</w:t>
      </w:r>
    </w:p>
    <w:p w:rsidR="007149C6" w:rsidRPr="00AC0E5A" w:rsidRDefault="007149C6" w:rsidP="008A624A">
      <w:pPr>
        <w:pStyle w:val="Textecourant"/>
        <w:rPr>
          <w:color w:val="000000" w:themeColor="text1"/>
        </w:rPr>
      </w:pPr>
      <w:r w:rsidRPr="00AC0E5A">
        <w:rPr>
          <w:color w:val="000000" w:themeColor="text1"/>
        </w:rPr>
        <w:t>En cas d</w:t>
      </w:r>
      <w:r w:rsidR="008A624A" w:rsidRPr="00AC0E5A">
        <w:rPr>
          <w:color w:val="000000" w:themeColor="text1"/>
        </w:rPr>
        <w:t>’</w:t>
      </w:r>
      <w:r w:rsidRPr="00AC0E5A">
        <w:rPr>
          <w:color w:val="000000" w:themeColor="text1"/>
        </w:rPr>
        <w:t>erreur de caisse, l</w:t>
      </w:r>
      <w:r w:rsidR="008A624A" w:rsidRPr="00AC0E5A">
        <w:rPr>
          <w:color w:val="000000" w:themeColor="text1"/>
        </w:rPr>
        <w:t>’</w:t>
      </w:r>
      <w:r w:rsidRPr="00AC0E5A">
        <w:rPr>
          <w:color w:val="000000" w:themeColor="text1"/>
        </w:rPr>
        <w:t xml:space="preserve">employeur ne peut pas effectuer de retenue sur salaire car </w:t>
      </w:r>
      <w:r w:rsidR="0028509F" w:rsidRPr="00AC0E5A">
        <w:rPr>
          <w:color w:val="000000" w:themeColor="text1"/>
        </w:rPr>
        <w:t xml:space="preserve">cette mesure </w:t>
      </w:r>
      <w:r w:rsidRPr="00AC0E5A">
        <w:rPr>
          <w:color w:val="000000" w:themeColor="text1"/>
        </w:rPr>
        <w:t xml:space="preserve">constitue une sanction pécuniaire </w:t>
      </w:r>
      <w:r w:rsidR="0028509F" w:rsidRPr="00AC0E5A">
        <w:rPr>
          <w:color w:val="000000" w:themeColor="text1"/>
        </w:rPr>
        <w:t>interdite (</w:t>
      </w:r>
      <w:r w:rsidRPr="00AC0E5A">
        <w:rPr>
          <w:color w:val="000000" w:themeColor="text1"/>
        </w:rPr>
        <w:t>l</w:t>
      </w:r>
      <w:r w:rsidR="008A624A" w:rsidRPr="00AC0E5A">
        <w:rPr>
          <w:color w:val="000000" w:themeColor="text1"/>
        </w:rPr>
        <w:t>’</w:t>
      </w:r>
      <w:r w:rsidRPr="00AC0E5A">
        <w:rPr>
          <w:color w:val="000000" w:themeColor="text1"/>
        </w:rPr>
        <w:t>article L</w:t>
      </w:r>
      <w:r w:rsidR="0028509F" w:rsidRPr="00AC0E5A">
        <w:rPr>
          <w:color w:val="000000" w:themeColor="text1"/>
        </w:rPr>
        <w:t>. </w:t>
      </w:r>
      <w:r w:rsidRPr="00AC0E5A">
        <w:rPr>
          <w:color w:val="000000" w:themeColor="text1"/>
        </w:rPr>
        <w:t>1331-2 du Code du travail dispose : « </w:t>
      </w:r>
      <w:r w:rsidRPr="00AC0E5A">
        <w:rPr>
          <w:iCs/>
          <w:color w:val="000000" w:themeColor="text1"/>
        </w:rPr>
        <w:t>Les amendes ou autres sanctions pécuniaires sont interdites.</w:t>
      </w:r>
      <w:r w:rsidRPr="00AC0E5A">
        <w:rPr>
          <w:color w:val="000000" w:themeColor="text1"/>
        </w:rPr>
        <w:t xml:space="preserve"> </w:t>
      </w:r>
      <w:r w:rsidRPr="00AC0E5A">
        <w:rPr>
          <w:iCs/>
          <w:color w:val="000000" w:themeColor="text1"/>
        </w:rPr>
        <w:t>Toute disposition ou stipulation contraire est réputée non écrite</w:t>
      </w:r>
      <w:r w:rsidRPr="00AC0E5A">
        <w:rPr>
          <w:color w:val="000000" w:themeColor="text1"/>
        </w:rPr>
        <w:t xml:space="preserve"> »</w:t>
      </w:r>
      <w:r w:rsidR="0028509F" w:rsidRPr="00AC0E5A">
        <w:rPr>
          <w:color w:val="000000" w:themeColor="text1"/>
        </w:rPr>
        <w:t>)</w:t>
      </w:r>
      <w:r w:rsidRPr="00AC0E5A">
        <w:rPr>
          <w:color w:val="000000" w:themeColor="text1"/>
        </w:rPr>
        <w:t xml:space="preserve">. Le non-respect de ces dispositions peut être sanctionné </w:t>
      </w:r>
      <w:r w:rsidR="0028509F" w:rsidRPr="00AC0E5A">
        <w:rPr>
          <w:color w:val="000000" w:themeColor="text1"/>
        </w:rPr>
        <w:t>(</w:t>
      </w:r>
      <w:r w:rsidRPr="00AC0E5A">
        <w:rPr>
          <w:color w:val="000000" w:themeColor="text1"/>
        </w:rPr>
        <w:t>l</w:t>
      </w:r>
      <w:r w:rsidR="008A624A" w:rsidRPr="00AC0E5A">
        <w:rPr>
          <w:color w:val="000000" w:themeColor="text1"/>
        </w:rPr>
        <w:t>’</w:t>
      </w:r>
      <w:r w:rsidRPr="00AC0E5A">
        <w:rPr>
          <w:color w:val="000000" w:themeColor="text1"/>
        </w:rPr>
        <w:t>article L</w:t>
      </w:r>
      <w:r w:rsidR="0028509F" w:rsidRPr="00AC0E5A">
        <w:rPr>
          <w:color w:val="000000" w:themeColor="text1"/>
        </w:rPr>
        <w:t>.</w:t>
      </w:r>
      <w:r w:rsidRPr="00AC0E5A">
        <w:rPr>
          <w:color w:val="000000" w:themeColor="text1"/>
        </w:rPr>
        <w:t xml:space="preserve"> 1334-1 dispose : « </w:t>
      </w:r>
      <w:r w:rsidRPr="00AC0E5A">
        <w:rPr>
          <w:iCs/>
          <w:color w:val="000000" w:themeColor="text1"/>
        </w:rPr>
        <w:t>Le fait d</w:t>
      </w:r>
      <w:r w:rsidR="008A624A" w:rsidRPr="00AC0E5A">
        <w:rPr>
          <w:iCs/>
          <w:color w:val="000000" w:themeColor="text1"/>
        </w:rPr>
        <w:t>’</w:t>
      </w:r>
      <w:r w:rsidRPr="00AC0E5A">
        <w:rPr>
          <w:iCs/>
          <w:color w:val="000000" w:themeColor="text1"/>
        </w:rPr>
        <w:t>infliger une amende ou une sanction pécuniaire en méconnaissance des dispositions de l</w:t>
      </w:r>
      <w:r w:rsidR="008A624A" w:rsidRPr="00AC0E5A">
        <w:rPr>
          <w:iCs/>
          <w:color w:val="000000" w:themeColor="text1"/>
        </w:rPr>
        <w:t>’</w:t>
      </w:r>
      <w:r w:rsidRPr="00AC0E5A">
        <w:rPr>
          <w:iCs/>
          <w:color w:val="000000" w:themeColor="text1"/>
        </w:rPr>
        <w:t>article L</w:t>
      </w:r>
      <w:r w:rsidR="0028509F" w:rsidRPr="00AC0E5A">
        <w:rPr>
          <w:iCs/>
          <w:color w:val="000000" w:themeColor="text1"/>
        </w:rPr>
        <w:t>.</w:t>
      </w:r>
      <w:r w:rsidRPr="00AC0E5A">
        <w:rPr>
          <w:iCs/>
          <w:color w:val="000000" w:themeColor="text1"/>
        </w:rPr>
        <w:t xml:space="preserve"> 1331 est puni d</w:t>
      </w:r>
      <w:r w:rsidR="008A624A" w:rsidRPr="00AC0E5A">
        <w:rPr>
          <w:iCs/>
          <w:color w:val="000000" w:themeColor="text1"/>
        </w:rPr>
        <w:t>’</w:t>
      </w:r>
      <w:r w:rsidRPr="00AC0E5A">
        <w:rPr>
          <w:iCs/>
          <w:color w:val="000000" w:themeColor="text1"/>
        </w:rPr>
        <w:t>une amende de 3</w:t>
      </w:r>
      <w:r w:rsidR="0028509F" w:rsidRPr="00AC0E5A">
        <w:rPr>
          <w:iCs/>
          <w:color w:val="000000" w:themeColor="text1"/>
        </w:rPr>
        <w:t> </w:t>
      </w:r>
      <w:r w:rsidRPr="00AC0E5A">
        <w:rPr>
          <w:iCs/>
          <w:color w:val="000000" w:themeColor="text1"/>
        </w:rPr>
        <w:t xml:space="preserve">750 € </w:t>
      </w:r>
      <w:r w:rsidRPr="00AC0E5A">
        <w:rPr>
          <w:color w:val="000000" w:themeColor="text1"/>
        </w:rPr>
        <w:t>»</w:t>
      </w:r>
      <w:r w:rsidR="0028509F" w:rsidRPr="00AC0E5A">
        <w:rPr>
          <w:color w:val="000000" w:themeColor="text1"/>
        </w:rPr>
        <w:t>)</w:t>
      </w:r>
      <w:r w:rsidRPr="00AC0E5A">
        <w:rPr>
          <w:color w:val="000000" w:themeColor="text1"/>
        </w:rPr>
        <w:t>. En conséquence, si le salarié commet une faute, même si celle-ci est une erreur de caisse, l</w:t>
      </w:r>
      <w:r w:rsidR="008A624A" w:rsidRPr="00AC0E5A">
        <w:rPr>
          <w:color w:val="000000" w:themeColor="text1"/>
        </w:rPr>
        <w:t>’</w:t>
      </w:r>
      <w:r w:rsidRPr="00AC0E5A">
        <w:rPr>
          <w:color w:val="000000" w:themeColor="text1"/>
        </w:rPr>
        <w:t>employeur ne peut pas demander au salarié de rembourser l</w:t>
      </w:r>
      <w:r w:rsidR="008A624A" w:rsidRPr="00AC0E5A">
        <w:rPr>
          <w:color w:val="000000" w:themeColor="text1"/>
        </w:rPr>
        <w:t>’</w:t>
      </w:r>
      <w:r w:rsidRPr="00AC0E5A">
        <w:rPr>
          <w:color w:val="000000" w:themeColor="text1"/>
        </w:rPr>
        <w:t>erreur de caisse ni prélever la somme manquante sur son salaire.</w:t>
      </w:r>
    </w:p>
    <w:p w:rsidR="007149C6" w:rsidRPr="00AC0E5A" w:rsidRDefault="007149C6" w:rsidP="008A624A">
      <w:pPr>
        <w:pStyle w:val="Textecourant"/>
        <w:rPr>
          <w:color w:val="000000" w:themeColor="text1"/>
        </w:rPr>
      </w:pPr>
      <w:r w:rsidRPr="00AC0E5A">
        <w:rPr>
          <w:color w:val="000000" w:themeColor="text1"/>
        </w:rPr>
        <w:t>En revanche, si l</w:t>
      </w:r>
      <w:r w:rsidR="008A624A" w:rsidRPr="00AC0E5A">
        <w:rPr>
          <w:color w:val="000000" w:themeColor="text1"/>
        </w:rPr>
        <w:t>’</w:t>
      </w:r>
      <w:r w:rsidRPr="00AC0E5A">
        <w:rPr>
          <w:color w:val="000000" w:themeColor="text1"/>
        </w:rPr>
        <w:t xml:space="preserve">employeur estime que la faute doit être sanctionnée, il peut mettre en place une procédure de sanction disciplinaire et notifier au salarié </w:t>
      </w:r>
      <w:r w:rsidRPr="00AC0E5A">
        <w:rPr>
          <w:color w:val="000000" w:themeColor="text1"/>
        </w:rPr>
        <w:lastRenderedPageBreak/>
        <w:t>une sanction pouvant aller de l</w:t>
      </w:r>
      <w:r w:rsidR="008A624A" w:rsidRPr="00AC0E5A">
        <w:rPr>
          <w:color w:val="000000" w:themeColor="text1"/>
        </w:rPr>
        <w:t>’</w:t>
      </w:r>
      <w:r w:rsidRPr="00AC0E5A">
        <w:rPr>
          <w:color w:val="000000" w:themeColor="text1"/>
        </w:rPr>
        <w:t>avertissement au licenciement, en fonction de l</w:t>
      </w:r>
      <w:r w:rsidR="008A624A" w:rsidRPr="00AC0E5A">
        <w:rPr>
          <w:color w:val="000000" w:themeColor="text1"/>
        </w:rPr>
        <w:t>’</w:t>
      </w:r>
      <w:r w:rsidRPr="00AC0E5A">
        <w:rPr>
          <w:color w:val="000000" w:themeColor="text1"/>
        </w:rPr>
        <w:t>importance de la faute, de sa fréquence, d</w:t>
      </w:r>
      <w:r w:rsidR="008A624A" w:rsidRPr="00AC0E5A">
        <w:rPr>
          <w:color w:val="000000" w:themeColor="text1"/>
        </w:rPr>
        <w:t>’</w:t>
      </w:r>
      <w:r w:rsidRPr="00AC0E5A">
        <w:rPr>
          <w:color w:val="000000" w:themeColor="text1"/>
        </w:rPr>
        <w:t>éventuels avertissements déjà notifiés au salarié, etc.</w:t>
      </w:r>
    </w:p>
    <w:p w:rsidR="007149C6" w:rsidRPr="00AC0E5A" w:rsidRDefault="0028509F" w:rsidP="008A624A">
      <w:pPr>
        <w:pStyle w:val="Textecourant"/>
        <w:rPr>
          <w:color w:val="000000" w:themeColor="text1"/>
        </w:rPr>
      </w:pPr>
      <w:r w:rsidRPr="00AC0E5A">
        <w:rPr>
          <w:b/>
          <w:color w:val="000000" w:themeColor="text1"/>
        </w:rPr>
        <w:t>E</w:t>
      </w:r>
      <w:r w:rsidR="007149C6" w:rsidRPr="00AC0E5A">
        <w:rPr>
          <w:b/>
          <w:color w:val="000000" w:themeColor="text1"/>
        </w:rPr>
        <w:t>n l</w:t>
      </w:r>
      <w:r w:rsidR="008A624A" w:rsidRPr="00AC0E5A">
        <w:rPr>
          <w:b/>
          <w:color w:val="000000" w:themeColor="text1"/>
        </w:rPr>
        <w:t>’</w:t>
      </w:r>
      <w:r w:rsidR="007149C6" w:rsidRPr="00AC0E5A">
        <w:rPr>
          <w:b/>
          <w:color w:val="000000" w:themeColor="text1"/>
        </w:rPr>
        <w:t>espèce</w:t>
      </w:r>
      <w:r w:rsidRPr="00AC0E5A">
        <w:rPr>
          <w:b/>
          <w:color w:val="000000" w:themeColor="text1"/>
        </w:rPr>
        <w:t>,</w:t>
      </w:r>
      <w:r w:rsidR="009242F6" w:rsidRPr="00AC0E5A">
        <w:rPr>
          <w:color w:val="000000" w:themeColor="text1"/>
        </w:rPr>
        <w:t xml:space="preserve"> </w:t>
      </w:r>
      <w:r w:rsidRPr="00AC0E5A">
        <w:rPr>
          <w:color w:val="000000" w:themeColor="text1"/>
        </w:rPr>
        <w:t xml:space="preserve">M. </w:t>
      </w:r>
      <w:r w:rsidR="007149C6" w:rsidRPr="00AC0E5A">
        <w:rPr>
          <w:color w:val="000000" w:themeColor="text1"/>
        </w:rPr>
        <w:t xml:space="preserve">Duroy ne peut </w:t>
      </w:r>
      <w:r w:rsidRPr="00AC0E5A">
        <w:rPr>
          <w:color w:val="000000" w:themeColor="text1"/>
        </w:rPr>
        <w:t>pas procéder à</w:t>
      </w:r>
      <w:r w:rsidR="007149C6" w:rsidRPr="00AC0E5A">
        <w:rPr>
          <w:color w:val="000000" w:themeColor="text1"/>
        </w:rPr>
        <w:t xml:space="preserve"> une retenue sur le salaire de </w:t>
      </w:r>
      <w:r w:rsidRPr="00AC0E5A">
        <w:rPr>
          <w:color w:val="000000" w:themeColor="text1"/>
        </w:rPr>
        <w:t xml:space="preserve">Mme </w:t>
      </w:r>
      <w:proofErr w:type="spellStart"/>
      <w:r w:rsidR="007149C6" w:rsidRPr="00AC0E5A">
        <w:rPr>
          <w:color w:val="000000" w:themeColor="text1"/>
        </w:rPr>
        <w:t>Duror</w:t>
      </w:r>
      <w:proofErr w:type="spellEnd"/>
      <w:r w:rsidRPr="00AC0E5A">
        <w:rPr>
          <w:color w:val="000000" w:themeColor="text1"/>
        </w:rPr>
        <w:t>,</w:t>
      </w:r>
      <w:r w:rsidR="007149C6" w:rsidRPr="00AC0E5A">
        <w:rPr>
          <w:color w:val="000000" w:themeColor="text1"/>
        </w:rPr>
        <w:t xml:space="preserve"> car il s</w:t>
      </w:r>
      <w:r w:rsidR="008A624A" w:rsidRPr="00AC0E5A">
        <w:rPr>
          <w:color w:val="000000" w:themeColor="text1"/>
        </w:rPr>
        <w:t>’</w:t>
      </w:r>
      <w:r w:rsidR="007149C6" w:rsidRPr="00AC0E5A">
        <w:rPr>
          <w:color w:val="000000" w:themeColor="text1"/>
        </w:rPr>
        <w:t>agirait d</w:t>
      </w:r>
      <w:r w:rsidR="008A624A" w:rsidRPr="00AC0E5A">
        <w:rPr>
          <w:color w:val="000000" w:themeColor="text1"/>
        </w:rPr>
        <w:t>’</w:t>
      </w:r>
      <w:r w:rsidR="007149C6" w:rsidRPr="00AC0E5A">
        <w:rPr>
          <w:color w:val="000000" w:themeColor="text1"/>
        </w:rPr>
        <w:t>une sanction pécuniaire interdite. Il peut prendre une mesure disciplinaire telle qu</w:t>
      </w:r>
      <w:r w:rsidR="008A624A" w:rsidRPr="00AC0E5A">
        <w:rPr>
          <w:color w:val="000000" w:themeColor="text1"/>
        </w:rPr>
        <w:t>’</w:t>
      </w:r>
      <w:r w:rsidR="007149C6" w:rsidRPr="00AC0E5A">
        <w:rPr>
          <w:color w:val="000000" w:themeColor="text1"/>
        </w:rPr>
        <w:t>un avertissement, voire un licenciement pour faute</w:t>
      </w:r>
      <w:r w:rsidRPr="00AC0E5A">
        <w:rPr>
          <w:color w:val="000000" w:themeColor="text1"/>
        </w:rPr>
        <w:t>,</w:t>
      </w:r>
      <w:r w:rsidR="007149C6" w:rsidRPr="00AC0E5A">
        <w:rPr>
          <w:color w:val="000000" w:themeColor="text1"/>
        </w:rPr>
        <w:t xml:space="preserve"> dans la mesure où la salariée a fait l</w:t>
      </w:r>
      <w:r w:rsidR="008A624A" w:rsidRPr="00AC0E5A">
        <w:rPr>
          <w:color w:val="000000" w:themeColor="text1"/>
        </w:rPr>
        <w:t>’</w:t>
      </w:r>
      <w:r w:rsidR="007149C6" w:rsidRPr="00AC0E5A">
        <w:rPr>
          <w:color w:val="000000" w:themeColor="text1"/>
        </w:rPr>
        <w:t>objet de plusieurs avertissements pour des faits similaires.</w:t>
      </w:r>
    </w:p>
    <w:p w:rsidR="009242F6" w:rsidRPr="00AC0E5A" w:rsidRDefault="008A624A" w:rsidP="009242F6">
      <w:pPr>
        <w:keepNext/>
        <w:spacing w:before="300" w:after="200" w:line="240" w:lineRule="auto"/>
        <w:outlineLvl w:val="2"/>
        <w:rPr>
          <w:rFonts w:ascii="Times New Roman" w:eastAsia="Times New Roman" w:hAnsi="Times New Roman" w:cs="Times New Roman"/>
          <w:b/>
          <w:color w:val="000000" w:themeColor="text1"/>
          <w:sz w:val="28"/>
          <w:szCs w:val="24"/>
          <w:lang w:eastAsia="fr-FR"/>
        </w:rPr>
      </w:pPr>
      <w:r w:rsidRPr="00AC0E5A">
        <w:rPr>
          <w:rFonts w:ascii="Times New Roman" w:eastAsia="Times New Roman" w:hAnsi="Times New Roman" w:cs="Times New Roman"/>
          <w:b/>
          <w:color w:val="000000" w:themeColor="text1"/>
          <w:sz w:val="28"/>
          <w:szCs w:val="24"/>
          <w:lang w:eastAsia="fr-FR"/>
        </w:rPr>
        <w:t>II</w:t>
      </w:r>
      <w:r w:rsidR="009242F6" w:rsidRPr="00AC0E5A">
        <w:rPr>
          <w:rFonts w:ascii="Times New Roman" w:eastAsia="Times New Roman" w:hAnsi="Times New Roman" w:cs="Times New Roman"/>
          <w:b/>
          <w:color w:val="000000" w:themeColor="text1"/>
          <w:sz w:val="28"/>
          <w:szCs w:val="24"/>
          <w:lang w:eastAsia="fr-FR"/>
        </w:rPr>
        <w:t>. Question</w:t>
      </w:r>
    </w:p>
    <w:p w:rsidR="007149C6" w:rsidRPr="00AC0E5A" w:rsidRDefault="007149C6" w:rsidP="009242F6">
      <w:pPr>
        <w:pStyle w:val="Titre5"/>
        <w:rPr>
          <w:color w:val="000000" w:themeColor="text1"/>
        </w:rPr>
      </w:pPr>
      <w:r w:rsidRPr="00AC0E5A">
        <w:rPr>
          <w:color w:val="000000" w:themeColor="text1"/>
        </w:rPr>
        <w:t>Explique</w:t>
      </w:r>
      <w:r w:rsidR="008A624A" w:rsidRPr="00AC0E5A">
        <w:rPr>
          <w:color w:val="000000" w:themeColor="text1"/>
        </w:rPr>
        <w:t>z</w:t>
      </w:r>
      <w:r w:rsidRPr="00AC0E5A">
        <w:rPr>
          <w:color w:val="000000" w:themeColor="text1"/>
        </w:rPr>
        <w:t xml:space="preserve"> dans quelle mesure l</w:t>
      </w:r>
      <w:r w:rsidR="008A624A" w:rsidRPr="00AC0E5A">
        <w:rPr>
          <w:color w:val="000000" w:themeColor="text1"/>
        </w:rPr>
        <w:t>’</w:t>
      </w:r>
      <w:r w:rsidRPr="00AC0E5A">
        <w:rPr>
          <w:color w:val="000000" w:themeColor="text1"/>
        </w:rPr>
        <w:t>inspecteur du travail est le garant de la bonne application du droit du travail.</w:t>
      </w:r>
    </w:p>
    <w:p w:rsidR="007149C6" w:rsidRPr="00AC0E5A" w:rsidRDefault="007149C6" w:rsidP="008A624A">
      <w:pPr>
        <w:pStyle w:val="Textecourant"/>
        <w:rPr>
          <w:color w:val="000000" w:themeColor="text1"/>
        </w:rPr>
      </w:pPr>
      <w:r w:rsidRPr="00AC0E5A">
        <w:rPr>
          <w:color w:val="000000" w:themeColor="text1"/>
        </w:rPr>
        <w:t>L</w:t>
      </w:r>
      <w:r w:rsidR="008A624A" w:rsidRPr="00AC0E5A">
        <w:rPr>
          <w:color w:val="000000" w:themeColor="text1"/>
        </w:rPr>
        <w:t>’</w:t>
      </w:r>
      <w:r w:rsidRPr="00AC0E5A">
        <w:rPr>
          <w:color w:val="000000" w:themeColor="text1"/>
        </w:rPr>
        <w:t>inspecteur du travail est chargé de veiller à l</w:t>
      </w:r>
      <w:r w:rsidR="008A624A" w:rsidRPr="00AC0E5A">
        <w:rPr>
          <w:color w:val="000000" w:themeColor="text1"/>
        </w:rPr>
        <w:t>’</w:t>
      </w:r>
      <w:r w:rsidRPr="00AC0E5A">
        <w:rPr>
          <w:color w:val="000000" w:themeColor="text1"/>
        </w:rPr>
        <w:t>application de la législation du travail. Il contrôle, informe, conseille, concilie et dispose d</w:t>
      </w:r>
      <w:r w:rsidR="008A624A" w:rsidRPr="00AC0E5A">
        <w:rPr>
          <w:color w:val="000000" w:themeColor="text1"/>
        </w:rPr>
        <w:t>’</w:t>
      </w:r>
      <w:r w:rsidRPr="00AC0E5A">
        <w:rPr>
          <w:color w:val="000000" w:themeColor="text1"/>
        </w:rPr>
        <w:t>un pouvoir de décision. Pour ce faire, il dispose de moyens d</w:t>
      </w:r>
      <w:r w:rsidR="008A624A" w:rsidRPr="00AC0E5A">
        <w:rPr>
          <w:color w:val="000000" w:themeColor="text1"/>
        </w:rPr>
        <w:t>’</w:t>
      </w:r>
      <w:r w:rsidRPr="00AC0E5A">
        <w:rPr>
          <w:color w:val="000000" w:themeColor="text1"/>
        </w:rPr>
        <w:t>intervention.</w:t>
      </w:r>
    </w:p>
    <w:p w:rsidR="007149C6" w:rsidRPr="00AC0E5A" w:rsidRDefault="007149C6" w:rsidP="009242F6">
      <w:pPr>
        <w:spacing w:before="100" w:after="100"/>
        <w:jc w:val="both"/>
        <w:rPr>
          <w:rFonts w:ascii="Times New Roman" w:eastAsia="Times New Roman" w:hAnsi="Times New Roman" w:cs="Times New Roman"/>
          <w:b/>
          <w:i/>
          <w:color w:val="000000" w:themeColor="text1"/>
          <w:sz w:val="24"/>
          <w:szCs w:val="24"/>
          <w:lang w:eastAsia="fr-FR"/>
        </w:rPr>
      </w:pPr>
      <w:bookmarkStart w:id="1" w:name="missions-inspecteur-travail"/>
      <w:bookmarkEnd w:id="1"/>
      <w:r w:rsidRPr="00AC0E5A">
        <w:rPr>
          <w:rFonts w:ascii="Times New Roman" w:eastAsia="Times New Roman" w:hAnsi="Times New Roman" w:cs="Times New Roman"/>
          <w:b/>
          <w:i/>
          <w:color w:val="000000" w:themeColor="text1"/>
          <w:sz w:val="24"/>
          <w:szCs w:val="24"/>
          <w:lang w:eastAsia="fr-FR"/>
        </w:rPr>
        <w:t xml:space="preserve">Les missions </w:t>
      </w:r>
    </w:p>
    <w:p w:rsidR="007149C6" w:rsidRPr="00AC0E5A" w:rsidRDefault="007149C6" w:rsidP="008A624A">
      <w:pPr>
        <w:pStyle w:val="Textecourant"/>
        <w:rPr>
          <w:color w:val="000000" w:themeColor="text1"/>
        </w:rPr>
      </w:pPr>
      <w:r w:rsidRPr="00AC0E5A">
        <w:rPr>
          <w:color w:val="000000" w:themeColor="text1"/>
        </w:rPr>
        <w:t>L</w:t>
      </w:r>
      <w:r w:rsidR="008A624A" w:rsidRPr="00AC0E5A">
        <w:rPr>
          <w:color w:val="000000" w:themeColor="text1"/>
        </w:rPr>
        <w:t>’</w:t>
      </w:r>
      <w:r w:rsidRPr="00AC0E5A">
        <w:rPr>
          <w:color w:val="000000" w:themeColor="text1"/>
        </w:rPr>
        <w:t>inspecteur du travail a pour mission de veiller à l</w:t>
      </w:r>
      <w:r w:rsidR="008A624A" w:rsidRPr="00AC0E5A">
        <w:rPr>
          <w:color w:val="000000" w:themeColor="text1"/>
        </w:rPr>
        <w:t>’</w:t>
      </w:r>
      <w:r w:rsidRPr="00AC0E5A">
        <w:rPr>
          <w:color w:val="000000" w:themeColor="text1"/>
        </w:rPr>
        <w:t xml:space="preserve">application des dispositions du </w:t>
      </w:r>
      <w:r w:rsidR="0028509F" w:rsidRPr="00AC0E5A">
        <w:rPr>
          <w:color w:val="000000" w:themeColor="text1"/>
        </w:rPr>
        <w:t>C</w:t>
      </w:r>
      <w:r w:rsidRPr="00AC0E5A">
        <w:rPr>
          <w:color w:val="000000" w:themeColor="text1"/>
        </w:rPr>
        <w:t>ode du travail et des autres dispositions légales relatives au régime du travail, ainsi qu</w:t>
      </w:r>
      <w:r w:rsidR="008A624A" w:rsidRPr="00AC0E5A">
        <w:rPr>
          <w:color w:val="000000" w:themeColor="text1"/>
        </w:rPr>
        <w:t>’</w:t>
      </w:r>
      <w:r w:rsidRPr="00AC0E5A">
        <w:rPr>
          <w:color w:val="000000" w:themeColor="text1"/>
        </w:rPr>
        <w:t>aux stipulations des conventions et accords collectifs de travail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mission de contrôle des règles relatives à l</w:t>
      </w:r>
      <w:r w:rsidR="008A624A" w:rsidRPr="00AC0E5A">
        <w:rPr>
          <w:color w:val="000000" w:themeColor="text1"/>
        </w:rPr>
        <w:t>’</w:t>
      </w:r>
      <w:r w:rsidR="007149C6" w:rsidRPr="00AC0E5A">
        <w:rPr>
          <w:color w:val="000000" w:themeColor="text1"/>
        </w:rPr>
        <w:t>exécution du contrat de travail dans le respect de la loi</w:t>
      </w:r>
      <w:r w:rsidRPr="00AC0E5A">
        <w:rPr>
          <w:color w:val="000000" w:themeColor="text1"/>
        </w:rPr>
        <w:t xml:space="preserve"> et</w:t>
      </w:r>
      <w:r w:rsidR="007149C6" w:rsidRPr="00AC0E5A">
        <w:rPr>
          <w:color w:val="000000" w:themeColor="text1"/>
        </w:rPr>
        <w:t xml:space="preserve"> des conventions collectives (conditions de travail concernant notamment le temps de travail, les congés payés, le respect du repos quotidien de 11 heures entre deux journées de travail, le respect du SMIC, hygiène et sécurité, la protection renforcée de certaines catégories de salariés telles que les femmes, les jeunes travailleurs ou les travailleurs handicapés, non-discrimination, non harcèlement moral et sexuel...)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mission d</w:t>
      </w:r>
      <w:r w:rsidR="008A624A" w:rsidRPr="00AC0E5A">
        <w:rPr>
          <w:color w:val="000000" w:themeColor="text1"/>
        </w:rPr>
        <w:t>’</w:t>
      </w:r>
      <w:r w:rsidR="007149C6" w:rsidRPr="00AC0E5A">
        <w:rPr>
          <w:color w:val="000000" w:themeColor="text1"/>
        </w:rPr>
        <w:t>information des employeurs et des salariés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mission de conciliation et de communication entre les parties en cas de conflit collectif</w:t>
      </w:r>
      <w:bookmarkStart w:id="2" w:name="quand-comment-faire-appel-inspecteur-tra"/>
      <w:bookmarkStart w:id="3" w:name="moyens-intervention-inspecteur-travail"/>
      <w:bookmarkEnd w:id="2"/>
      <w:bookmarkEnd w:id="3"/>
      <w:r w:rsidRPr="00AC0E5A">
        <w:rPr>
          <w:color w:val="000000" w:themeColor="text1"/>
        </w:rPr>
        <w:t>.</w:t>
      </w:r>
    </w:p>
    <w:p w:rsidR="007149C6" w:rsidRPr="00AC0E5A" w:rsidRDefault="009242F6" w:rsidP="009242F6">
      <w:pPr>
        <w:spacing w:before="100" w:after="100"/>
        <w:jc w:val="both"/>
        <w:rPr>
          <w:rFonts w:ascii="Times New Roman" w:eastAsia="Times New Roman" w:hAnsi="Times New Roman" w:cs="Times New Roman"/>
          <w:b/>
          <w:i/>
          <w:color w:val="000000" w:themeColor="text1"/>
          <w:sz w:val="24"/>
          <w:szCs w:val="24"/>
          <w:lang w:eastAsia="fr-FR"/>
        </w:rPr>
      </w:pPr>
      <w:r w:rsidRPr="00AC0E5A">
        <w:rPr>
          <w:rFonts w:ascii="Times New Roman" w:eastAsia="Times New Roman" w:hAnsi="Times New Roman" w:cs="Times New Roman"/>
          <w:b/>
          <w:i/>
          <w:color w:val="000000" w:themeColor="text1"/>
          <w:sz w:val="24"/>
          <w:szCs w:val="24"/>
          <w:lang w:eastAsia="fr-FR"/>
        </w:rPr>
        <w:t>Les moyens</w:t>
      </w:r>
    </w:p>
    <w:p w:rsidR="007149C6" w:rsidRPr="00AC0E5A" w:rsidRDefault="007149C6" w:rsidP="008A624A">
      <w:pPr>
        <w:pStyle w:val="Textecourant"/>
        <w:rPr>
          <w:color w:val="000000" w:themeColor="text1"/>
        </w:rPr>
      </w:pPr>
      <w:r w:rsidRPr="00AC0E5A">
        <w:rPr>
          <w:color w:val="000000" w:themeColor="text1"/>
        </w:rPr>
        <w:t>L</w:t>
      </w:r>
      <w:r w:rsidR="008A624A" w:rsidRPr="00AC0E5A">
        <w:rPr>
          <w:color w:val="000000" w:themeColor="text1"/>
        </w:rPr>
        <w:t>’</w:t>
      </w:r>
      <w:r w:rsidRPr="00AC0E5A">
        <w:rPr>
          <w:color w:val="000000" w:themeColor="text1"/>
        </w:rPr>
        <w:t>inspecteur du travail dispose de différents de moyens pour assurer ses missions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droit d</w:t>
      </w:r>
      <w:r w:rsidR="008A624A" w:rsidRPr="00AC0E5A">
        <w:rPr>
          <w:color w:val="000000" w:themeColor="text1"/>
        </w:rPr>
        <w:t>’</w:t>
      </w:r>
      <w:r w:rsidR="007149C6" w:rsidRPr="00AC0E5A">
        <w:rPr>
          <w:color w:val="000000" w:themeColor="text1"/>
        </w:rPr>
        <w:t>entrée sans avertissement préalable dans les entreprises et les locaux de travail ;</w:t>
      </w:r>
    </w:p>
    <w:p w:rsidR="007149C6" w:rsidRPr="00AC0E5A" w:rsidRDefault="0028509F" w:rsidP="008A624A">
      <w:pPr>
        <w:pStyle w:val="Textecourant"/>
        <w:rPr>
          <w:color w:val="000000" w:themeColor="text1"/>
        </w:rPr>
      </w:pPr>
      <w:r w:rsidRPr="00AC0E5A">
        <w:rPr>
          <w:color w:val="000000" w:themeColor="text1"/>
        </w:rPr>
        <w:lastRenderedPageBreak/>
        <w:t xml:space="preserve">– </w:t>
      </w:r>
      <w:r w:rsidR="007149C6" w:rsidRPr="00AC0E5A">
        <w:rPr>
          <w:color w:val="000000" w:themeColor="text1"/>
        </w:rPr>
        <w:t>droit de prélèvement sur les produits utilisés par l</w:t>
      </w:r>
      <w:r w:rsidR="008A624A" w:rsidRPr="00AC0E5A">
        <w:rPr>
          <w:color w:val="000000" w:themeColor="text1"/>
        </w:rPr>
        <w:t>’</w:t>
      </w:r>
      <w:r w:rsidR="007149C6" w:rsidRPr="00AC0E5A">
        <w:rPr>
          <w:color w:val="000000" w:themeColor="text1"/>
        </w:rPr>
        <w:t>entreprise en vue de procéder à des analyses ;</w:t>
      </w:r>
    </w:p>
    <w:p w:rsidR="007149C6" w:rsidRPr="00AC0E5A" w:rsidRDefault="0028509F" w:rsidP="008A624A">
      <w:pPr>
        <w:pStyle w:val="Textecourant"/>
        <w:rPr>
          <w:color w:val="000000" w:themeColor="text1"/>
        </w:rPr>
      </w:pPr>
      <w:r w:rsidRPr="00AC0E5A">
        <w:rPr>
          <w:color w:val="000000" w:themeColor="text1"/>
        </w:rPr>
        <w:t>–</w:t>
      </w:r>
      <w:r w:rsidR="007149C6" w:rsidRPr="00AC0E5A">
        <w:rPr>
          <w:color w:val="000000" w:themeColor="text1"/>
        </w:rPr>
        <w:t xml:space="preserve"> droit de mener son enquête en interrogeant les salariés et en demandant la communication de documents.</w:t>
      </w:r>
    </w:p>
    <w:p w:rsidR="007149C6" w:rsidRPr="00AC0E5A" w:rsidRDefault="009242F6" w:rsidP="009242F6">
      <w:pPr>
        <w:spacing w:before="100" w:after="100"/>
        <w:jc w:val="both"/>
        <w:rPr>
          <w:rFonts w:ascii="Times New Roman" w:eastAsia="Times New Roman" w:hAnsi="Times New Roman" w:cs="Times New Roman"/>
          <w:b/>
          <w:i/>
          <w:color w:val="000000" w:themeColor="text1"/>
          <w:sz w:val="24"/>
          <w:szCs w:val="24"/>
          <w:lang w:eastAsia="fr-FR"/>
        </w:rPr>
      </w:pPr>
      <w:r w:rsidRPr="00AC0E5A">
        <w:rPr>
          <w:rFonts w:ascii="Times New Roman" w:eastAsia="Times New Roman" w:hAnsi="Times New Roman" w:cs="Times New Roman"/>
          <w:b/>
          <w:i/>
          <w:color w:val="000000" w:themeColor="text1"/>
          <w:sz w:val="24"/>
          <w:szCs w:val="24"/>
          <w:lang w:eastAsia="fr-FR"/>
        </w:rPr>
        <w:t>Les sanctions</w:t>
      </w:r>
    </w:p>
    <w:p w:rsidR="007149C6" w:rsidRPr="00AC0E5A" w:rsidRDefault="007149C6" w:rsidP="008A624A">
      <w:pPr>
        <w:pStyle w:val="Textecourant"/>
        <w:rPr>
          <w:color w:val="000000" w:themeColor="text1"/>
        </w:rPr>
      </w:pPr>
      <w:r w:rsidRPr="00AC0E5A">
        <w:rPr>
          <w:color w:val="000000" w:themeColor="text1"/>
        </w:rPr>
        <w:t>L</w:t>
      </w:r>
      <w:r w:rsidR="008A624A" w:rsidRPr="00AC0E5A">
        <w:rPr>
          <w:color w:val="000000" w:themeColor="text1"/>
        </w:rPr>
        <w:t>’</w:t>
      </w:r>
      <w:r w:rsidRPr="00AC0E5A">
        <w:rPr>
          <w:color w:val="000000" w:themeColor="text1"/>
        </w:rPr>
        <w:t>inspecteur du travail peut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formuler toute observation rappelant la réglementation à l</w:t>
      </w:r>
      <w:r w:rsidR="008A624A" w:rsidRPr="00AC0E5A">
        <w:rPr>
          <w:color w:val="000000" w:themeColor="text1"/>
        </w:rPr>
        <w:t>’</w:t>
      </w:r>
      <w:r w:rsidR="007149C6" w:rsidRPr="00AC0E5A">
        <w:rPr>
          <w:color w:val="000000" w:themeColor="text1"/>
        </w:rPr>
        <w:t>employeur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mettre en demeure l</w:t>
      </w:r>
      <w:r w:rsidR="008A624A" w:rsidRPr="00AC0E5A">
        <w:rPr>
          <w:color w:val="000000" w:themeColor="text1"/>
        </w:rPr>
        <w:t>’</w:t>
      </w:r>
      <w:r w:rsidR="007149C6" w:rsidRPr="00AC0E5A">
        <w:rPr>
          <w:color w:val="000000" w:themeColor="text1"/>
        </w:rPr>
        <w:t>employeur de se conformer à la loi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dresser des procès-verbaux pour constater toute infraction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saisir le juge des référés pour obtenir la suspension d</w:t>
      </w:r>
      <w:r w:rsidR="008A624A" w:rsidRPr="00AC0E5A">
        <w:rPr>
          <w:color w:val="000000" w:themeColor="text1"/>
        </w:rPr>
        <w:t>’</w:t>
      </w:r>
      <w:r w:rsidR="007149C6" w:rsidRPr="00AC0E5A">
        <w:rPr>
          <w:color w:val="000000" w:themeColor="text1"/>
        </w:rPr>
        <w:t>une activité particulièrement dangereuse ;</w:t>
      </w:r>
    </w:p>
    <w:p w:rsidR="007149C6" w:rsidRPr="00AC0E5A" w:rsidRDefault="0028509F" w:rsidP="008A624A">
      <w:pPr>
        <w:pStyle w:val="Textecourant"/>
        <w:rPr>
          <w:color w:val="000000" w:themeColor="text1"/>
        </w:rPr>
      </w:pPr>
      <w:r w:rsidRPr="00AC0E5A">
        <w:rPr>
          <w:color w:val="000000" w:themeColor="text1"/>
        </w:rPr>
        <w:t xml:space="preserve">– </w:t>
      </w:r>
      <w:r w:rsidR="007149C6" w:rsidRPr="00AC0E5A">
        <w:rPr>
          <w:color w:val="000000" w:themeColor="text1"/>
        </w:rPr>
        <w:t>prendre une décision (par exemple : retrait d</w:t>
      </w:r>
      <w:r w:rsidR="008A624A" w:rsidRPr="00AC0E5A">
        <w:rPr>
          <w:color w:val="000000" w:themeColor="text1"/>
        </w:rPr>
        <w:t>’</w:t>
      </w:r>
      <w:r w:rsidR="007149C6" w:rsidRPr="00AC0E5A">
        <w:rPr>
          <w:color w:val="000000" w:themeColor="text1"/>
        </w:rPr>
        <w:t>une clause illicite dans le règlement intérieur de l</w:t>
      </w:r>
      <w:r w:rsidR="008A624A" w:rsidRPr="00AC0E5A">
        <w:rPr>
          <w:color w:val="000000" w:themeColor="text1"/>
        </w:rPr>
        <w:t>’</w:t>
      </w:r>
      <w:r w:rsidR="007149C6" w:rsidRPr="00AC0E5A">
        <w:rPr>
          <w:color w:val="000000" w:themeColor="text1"/>
        </w:rPr>
        <w:t>entreprise).</w:t>
      </w:r>
    </w:p>
    <w:p w:rsidR="009242F6" w:rsidRPr="00AC0E5A" w:rsidRDefault="008A624A" w:rsidP="007149C6">
      <w:pPr>
        <w:pStyle w:val="NormalWeb"/>
        <w:rPr>
          <w:rFonts w:cstheme="minorBidi"/>
          <w:b/>
          <w:color w:val="000000" w:themeColor="text1"/>
          <w:sz w:val="28"/>
        </w:rPr>
      </w:pPr>
      <w:r w:rsidRPr="00AC0E5A">
        <w:rPr>
          <w:rFonts w:cstheme="minorBidi"/>
          <w:b/>
          <w:color w:val="000000" w:themeColor="text1"/>
          <w:sz w:val="28"/>
        </w:rPr>
        <w:t>III</w:t>
      </w:r>
      <w:r w:rsidR="009242F6" w:rsidRPr="00AC0E5A">
        <w:rPr>
          <w:rFonts w:cstheme="minorBidi"/>
          <w:b/>
          <w:color w:val="000000" w:themeColor="text1"/>
          <w:sz w:val="28"/>
        </w:rPr>
        <w:t>. Étude de document</w:t>
      </w:r>
    </w:p>
    <w:p w:rsidR="007149C6" w:rsidRPr="00AC0E5A" w:rsidRDefault="007149C6" w:rsidP="007149C6">
      <w:pPr>
        <w:pStyle w:val="NormalWeb"/>
        <w:rPr>
          <w:rFonts w:ascii="Arial" w:hAnsi="Arial" w:cstheme="minorBidi"/>
          <w:b/>
          <w:bCs/>
          <w:color w:val="000000" w:themeColor="text1"/>
          <w:sz w:val="20"/>
        </w:rPr>
      </w:pPr>
      <w:r w:rsidRPr="00AC0E5A">
        <w:rPr>
          <w:rFonts w:ascii="Arial" w:hAnsi="Arial" w:cstheme="minorBidi"/>
          <w:b/>
          <w:bCs/>
          <w:color w:val="000000" w:themeColor="text1"/>
          <w:sz w:val="20"/>
        </w:rPr>
        <w:t>1</w:t>
      </w:r>
      <w:r w:rsidR="009242F6" w:rsidRPr="00AC0E5A">
        <w:rPr>
          <w:rFonts w:ascii="Arial" w:hAnsi="Arial" w:cstheme="minorBidi"/>
          <w:b/>
          <w:bCs/>
          <w:color w:val="000000" w:themeColor="text1"/>
          <w:sz w:val="20"/>
        </w:rPr>
        <w:t>.</w:t>
      </w:r>
      <w:r w:rsidRPr="00AC0E5A">
        <w:rPr>
          <w:rFonts w:ascii="Arial" w:hAnsi="Arial" w:cstheme="minorBidi"/>
          <w:b/>
          <w:bCs/>
          <w:color w:val="000000" w:themeColor="text1"/>
          <w:sz w:val="20"/>
        </w:rPr>
        <w:t xml:space="preserve"> </w:t>
      </w:r>
      <w:r w:rsidR="0028509F" w:rsidRPr="00AC0E5A">
        <w:rPr>
          <w:rFonts w:ascii="Arial" w:hAnsi="Arial" w:cstheme="minorBidi"/>
          <w:b/>
          <w:bCs/>
          <w:color w:val="000000" w:themeColor="text1"/>
          <w:sz w:val="20"/>
        </w:rPr>
        <w:t xml:space="preserve">Analysez </w:t>
      </w:r>
      <w:r w:rsidRPr="00AC0E5A">
        <w:rPr>
          <w:rFonts w:ascii="Arial" w:hAnsi="Arial" w:cstheme="minorBidi"/>
          <w:b/>
          <w:bCs/>
          <w:color w:val="000000" w:themeColor="text1"/>
          <w:sz w:val="20"/>
        </w:rPr>
        <w:t>l</w:t>
      </w:r>
      <w:r w:rsidR="008A624A" w:rsidRPr="00AC0E5A">
        <w:rPr>
          <w:rFonts w:ascii="Arial" w:hAnsi="Arial" w:cstheme="minorBidi"/>
          <w:b/>
          <w:bCs/>
          <w:color w:val="000000" w:themeColor="text1"/>
          <w:sz w:val="20"/>
        </w:rPr>
        <w:t>’</w:t>
      </w:r>
      <w:r w:rsidRPr="00AC0E5A">
        <w:rPr>
          <w:rFonts w:ascii="Arial" w:hAnsi="Arial" w:cstheme="minorBidi"/>
          <w:b/>
          <w:bCs/>
          <w:color w:val="000000" w:themeColor="text1"/>
          <w:sz w:val="20"/>
        </w:rPr>
        <w:t>arrêt</w:t>
      </w:r>
      <w:r w:rsidR="0028509F" w:rsidRPr="00AC0E5A">
        <w:rPr>
          <w:rFonts w:asciiTheme="minorHAnsi" w:eastAsiaTheme="minorHAnsi" w:hAnsiTheme="minorHAnsi" w:cstheme="minorBidi"/>
          <w:b/>
          <w:bCs/>
          <w:color w:val="000000" w:themeColor="text1"/>
          <w:sz w:val="22"/>
          <w:szCs w:val="22"/>
          <w:lang w:eastAsia="en-US"/>
        </w:rPr>
        <w:t xml:space="preserve"> (</w:t>
      </w:r>
      <w:r w:rsidR="0028509F" w:rsidRPr="00AC0E5A">
        <w:rPr>
          <w:rFonts w:ascii="Arial" w:hAnsi="Arial" w:cstheme="minorBidi"/>
          <w:b/>
          <w:bCs/>
          <w:color w:val="000000" w:themeColor="text1"/>
          <w:sz w:val="20"/>
        </w:rPr>
        <w:t>Cour de cassation, chambre sociale, 28 janvier 2015)</w:t>
      </w:r>
      <w:r w:rsidRPr="00AC0E5A">
        <w:rPr>
          <w:rFonts w:ascii="Arial" w:hAnsi="Arial" w:cstheme="minorBidi"/>
          <w:b/>
          <w:bCs/>
          <w:color w:val="000000" w:themeColor="text1"/>
          <w:sz w:val="20"/>
        </w:rPr>
        <w:t>.</w:t>
      </w:r>
    </w:p>
    <w:p w:rsidR="009242F6" w:rsidRPr="00AC0E5A" w:rsidRDefault="009242F6" w:rsidP="009242F6">
      <w:pPr>
        <w:spacing w:before="200" w:after="100" w:line="240" w:lineRule="auto"/>
        <w:ind w:left="709"/>
        <w:jc w:val="both"/>
        <w:outlineLvl w:val="3"/>
        <w:rPr>
          <w:rFonts w:ascii="Times New Roman" w:eastAsia="Times New Roman" w:hAnsi="Times New Roman" w:cs="Times New Roman"/>
          <w:b/>
          <w:color w:val="000000" w:themeColor="text1"/>
          <w:sz w:val="24"/>
          <w:szCs w:val="24"/>
          <w:lang w:eastAsia="fr-FR"/>
        </w:rPr>
      </w:pPr>
      <w:r w:rsidRPr="00AC0E5A">
        <w:rPr>
          <w:rFonts w:ascii="Times New Roman" w:eastAsia="Times New Roman" w:hAnsi="Times New Roman" w:cs="Times New Roman"/>
          <w:b/>
          <w:color w:val="000000" w:themeColor="text1"/>
          <w:sz w:val="24"/>
          <w:szCs w:val="24"/>
          <w:lang w:eastAsia="fr-FR"/>
        </w:rPr>
        <w:t>1. Synthèse des faits</w:t>
      </w:r>
    </w:p>
    <w:p w:rsidR="007149C6" w:rsidRPr="00AC0E5A" w:rsidRDefault="007149C6" w:rsidP="008A624A">
      <w:pPr>
        <w:pStyle w:val="Textecourant"/>
        <w:rPr>
          <w:color w:val="000000" w:themeColor="text1"/>
        </w:rPr>
      </w:pPr>
      <w:r w:rsidRPr="00AC0E5A">
        <w:rPr>
          <w:color w:val="000000" w:themeColor="text1"/>
        </w:rPr>
        <w:t xml:space="preserve">Mme X a été engagée par la société </w:t>
      </w:r>
      <w:r w:rsidR="0028509F" w:rsidRPr="00AC0E5A">
        <w:rPr>
          <w:color w:val="000000" w:themeColor="text1"/>
        </w:rPr>
        <w:t>h</w:t>
      </w:r>
      <w:r w:rsidRPr="00AC0E5A">
        <w:rPr>
          <w:color w:val="000000" w:themeColor="text1"/>
        </w:rPr>
        <w:t>ôtel-restaurant Tivoli à compter de 1986 pour exercer en dernier lieu les fonctions d</w:t>
      </w:r>
      <w:r w:rsidR="008A624A" w:rsidRPr="00AC0E5A">
        <w:rPr>
          <w:color w:val="000000" w:themeColor="text1"/>
        </w:rPr>
        <w:t>’</w:t>
      </w:r>
      <w:r w:rsidRPr="00AC0E5A">
        <w:rPr>
          <w:color w:val="000000" w:themeColor="text1"/>
        </w:rPr>
        <w:t xml:space="preserve">attachée de direction. Elle a été </w:t>
      </w:r>
      <w:r w:rsidR="0028509F" w:rsidRPr="00AC0E5A">
        <w:rPr>
          <w:color w:val="000000" w:themeColor="text1"/>
        </w:rPr>
        <w:t xml:space="preserve">mise </w:t>
      </w:r>
      <w:r w:rsidRPr="00AC0E5A">
        <w:rPr>
          <w:color w:val="000000" w:themeColor="text1"/>
        </w:rPr>
        <w:t>en arrêt maladie à compter du 2 juillet 2009. Suspectant qu</w:t>
      </w:r>
      <w:r w:rsidR="008A624A" w:rsidRPr="00AC0E5A">
        <w:rPr>
          <w:color w:val="000000" w:themeColor="text1"/>
        </w:rPr>
        <w:t>’</w:t>
      </w:r>
      <w:r w:rsidRPr="00AC0E5A">
        <w:rPr>
          <w:color w:val="000000" w:themeColor="text1"/>
        </w:rPr>
        <w:t>elle travaillait pour une société concurrente durant cet arrêt de travail, son employeur a engagé un détective privé qui, après enquête, apporta effectivement la preuve de l</w:t>
      </w:r>
      <w:r w:rsidR="008A624A" w:rsidRPr="00AC0E5A">
        <w:rPr>
          <w:color w:val="000000" w:themeColor="text1"/>
        </w:rPr>
        <w:t>’</w:t>
      </w:r>
      <w:r w:rsidRPr="00AC0E5A">
        <w:rPr>
          <w:color w:val="000000" w:themeColor="text1"/>
        </w:rPr>
        <w:t>exercice par la salariée de cette activité concurrente. La salariée a été licenciée pour faute grave par lettre du 19 novembre 2009.</w:t>
      </w:r>
    </w:p>
    <w:p w:rsidR="007149C6" w:rsidRPr="00AC0E5A" w:rsidRDefault="009242F6" w:rsidP="009242F6">
      <w:pPr>
        <w:spacing w:before="200" w:after="100" w:line="240" w:lineRule="auto"/>
        <w:ind w:left="709"/>
        <w:jc w:val="both"/>
        <w:outlineLvl w:val="3"/>
        <w:rPr>
          <w:rFonts w:ascii="Times New Roman" w:eastAsia="Times New Roman" w:hAnsi="Times New Roman" w:cs="Times New Roman"/>
          <w:b/>
          <w:color w:val="000000" w:themeColor="text1"/>
          <w:sz w:val="24"/>
          <w:szCs w:val="24"/>
          <w:lang w:eastAsia="fr-FR"/>
        </w:rPr>
      </w:pPr>
      <w:r w:rsidRPr="00AC0E5A">
        <w:rPr>
          <w:rFonts w:ascii="Times New Roman" w:eastAsia="Times New Roman" w:hAnsi="Times New Roman" w:cs="Times New Roman"/>
          <w:b/>
          <w:color w:val="000000" w:themeColor="text1"/>
          <w:sz w:val="24"/>
          <w:szCs w:val="24"/>
          <w:lang w:eastAsia="fr-FR"/>
        </w:rPr>
        <w:t xml:space="preserve">2. </w:t>
      </w:r>
      <w:r w:rsidR="007149C6" w:rsidRPr="00AC0E5A">
        <w:rPr>
          <w:rFonts w:ascii="Times New Roman" w:eastAsia="Times New Roman" w:hAnsi="Times New Roman" w:cs="Times New Roman"/>
          <w:b/>
          <w:color w:val="000000" w:themeColor="text1"/>
          <w:sz w:val="24"/>
          <w:szCs w:val="24"/>
          <w:lang w:eastAsia="fr-FR"/>
        </w:rPr>
        <w:t>Procédure</w:t>
      </w:r>
    </w:p>
    <w:p w:rsidR="007149C6" w:rsidRPr="00AC0E5A" w:rsidRDefault="0028509F" w:rsidP="008A624A">
      <w:pPr>
        <w:pStyle w:val="Textecourant"/>
        <w:rPr>
          <w:color w:val="000000" w:themeColor="text1"/>
        </w:rPr>
      </w:pPr>
      <w:r w:rsidRPr="00AC0E5A">
        <w:rPr>
          <w:color w:val="000000" w:themeColor="text1"/>
        </w:rPr>
        <w:t>– La salarié saisit le c</w:t>
      </w:r>
      <w:r w:rsidR="007149C6" w:rsidRPr="00AC0E5A">
        <w:rPr>
          <w:color w:val="000000" w:themeColor="text1"/>
        </w:rPr>
        <w:t>onseil de prud</w:t>
      </w:r>
      <w:r w:rsidR="008A624A" w:rsidRPr="00AC0E5A">
        <w:rPr>
          <w:color w:val="000000" w:themeColor="text1"/>
        </w:rPr>
        <w:t>’</w:t>
      </w:r>
      <w:r w:rsidR="007149C6" w:rsidRPr="00AC0E5A">
        <w:rPr>
          <w:color w:val="000000" w:themeColor="text1"/>
        </w:rPr>
        <w:t>hommes</w:t>
      </w:r>
      <w:r w:rsidRPr="00AC0E5A">
        <w:rPr>
          <w:color w:val="000000" w:themeColor="text1"/>
        </w:rPr>
        <w:t xml:space="preserve"> pour contester son licenciement (d</w:t>
      </w:r>
      <w:r w:rsidR="007149C6" w:rsidRPr="00AC0E5A">
        <w:rPr>
          <w:color w:val="000000" w:themeColor="text1"/>
        </w:rPr>
        <w:t xml:space="preserve">emandeur : Mme X, </w:t>
      </w:r>
      <w:r w:rsidRPr="00AC0E5A">
        <w:rPr>
          <w:color w:val="000000" w:themeColor="text1"/>
        </w:rPr>
        <w:t xml:space="preserve">la </w:t>
      </w:r>
      <w:r w:rsidR="007149C6" w:rsidRPr="00AC0E5A">
        <w:rPr>
          <w:color w:val="000000" w:themeColor="text1"/>
        </w:rPr>
        <w:t xml:space="preserve">salariée ; </w:t>
      </w:r>
      <w:r w:rsidRPr="00AC0E5A">
        <w:rPr>
          <w:color w:val="000000" w:themeColor="text1"/>
        </w:rPr>
        <w:t>d</w:t>
      </w:r>
      <w:r w:rsidR="007149C6" w:rsidRPr="00AC0E5A">
        <w:rPr>
          <w:color w:val="000000" w:themeColor="text1"/>
        </w:rPr>
        <w:t xml:space="preserve">éfendeur : Société Tivoli, </w:t>
      </w:r>
      <w:r w:rsidRPr="00AC0E5A">
        <w:rPr>
          <w:color w:val="000000" w:themeColor="text1"/>
        </w:rPr>
        <w:t>l’</w:t>
      </w:r>
      <w:r w:rsidR="007149C6" w:rsidRPr="00AC0E5A">
        <w:rPr>
          <w:color w:val="000000" w:themeColor="text1"/>
        </w:rPr>
        <w:t>employeur</w:t>
      </w:r>
      <w:r w:rsidRPr="00AC0E5A">
        <w:rPr>
          <w:color w:val="000000" w:themeColor="text1"/>
        </w:rPr>
        <w:t>) ; la d</w:t>
      </w:r>
      <w:r w:rsidR="007149C6" w:rsidRPr="00AC0E5A">
        <w:rPr>
          <w:color w:val="000000" w:themeColor="text1"/>
        </w:rPr>
        <w:t>écision n</w:t>
      </w:r>
      <w:r w:rsidR="008A624A" w:rsidRPr="00AC0E5A">
        <w:rPr>
          <w:color w:val="000000" w:themeColor="text1"/>
        </w:rPr>
        <w:t>’</w:t>
      </w:r>
      <w:r w:rsidR="007149C6" w:rsidRPr="00AC0E5A">
        <w:rPr>
          <w:color w:val="000000" w:themeColor="text1"/>
        </w:rPr>
        <w:t>apparaît pas</w:t>
      </w:r>
      <w:r w:rsidRPr="00AC0E5A">
        <w:rPr>
          <w:color w:val="000000" w:themeColor="text1"/>
        </w:rPr>
        <w:t>.</w:t>
      </w:r>
    </w:p>
    <w:p w:rsidR="007149C6" w:rsidRPr="00AC0E5A" w:rsidRDefault="0028509F" w:rsidP="008A624A">
      <w:pPr>
        <w:pStyle w:val="Textecourant"/>
        <w:rPr>
          <w:color w:val="000000" w:themeColor="text1"/>
        </w:rPr>
      </w:pPr>
      <w:r w:rsidRPr="00AC0E5A">
        <w:rPr>
          <w:color w:val="000000" w:themeColor="text1"/>
        </w:rPr>
        <w:t>– La c</w:t>
      </w:r>
      <w:r w:rsidR="007149C6" w:rsidRPr="00AC0E5A">
        <w:rPr>
          <w:color w:val="000000" w:themeColor="text1"/>
        </w:rPr>
        <w:t>our d</w:t>
      </w:r>
      <w:r w:rsidR="008A624A" w:rsidRPr="00AC0E5A">
        <w:rPr>
          <w:color w:val="000000" w:themeColor="text1"/>
        </w:rPr>
        <w:t>’</w:t>
      </w:r>
      <w:r w:rsidR="007149C6" w:rsidRPr="00AC0E5A">
        <w:rPr>
          <w:color w:val="000000" w:themeColor="text1"/>
        </w:rPr>
        <w:t>appel de Colmar</w:t>
      </w:r>
      <w:r w:rsidRPr="00AC0E5A">
        <w:rPr>
          <w:color w:val="000000" w:themeColor="text1"/>
        </w:rPr>
        <w:t>, par un arrêt du</w:t>
      </w:r>
      <w:r w:rsidR="007149C6" w:rsidRPr="00AC0E5A">
        <w:rPr>
          <w:color w:val="000000" w:themeColor="text1"/>
        </w:rPr>
        <w:t xml:space="preserve"> 28 mars 2013</w:t>
      </w:r>
      <w:r w:rsidRPr="00AC0E5A">
        <w:rPr>
          <w:color w:val="000000" w:themeColor="text1"/>
        </w:rPr>
        <w:t>, admet la validité du l</w:t>
      </w:r>
      <w:r w:rsidR="007149C6" w:rsidRPr="00AC0E5A">
        <w:rPr>
          <w:color w:val="000000" w:themeColor="text1"/>
        </w:rPr>
        <w:t>icenciement fondé sur une faute grave</w:t>
      </w:r>
      <w:r w:rsidRPr="00AC0E5A">
        <w:rPr>
          <w:color w:val="000000" w:themeColor="text1"/>
        </w:rPr>
        <w:t>.</w:t>
      </w:r>
    </w:p>
    <w:p w:rsidR="007149C6" w:rsidRPr="00AC0E5A" w:rsidRDefault="0028509F" w:rsidP="008A624A">
      <w:pPr>
        <w:pStyle w:val="Textecourant"/>
        <w:rPr>
          <w:color w:val="000000" w:themeColor="text1"/>
        </w:rPr>
      </w:pPr>
      <w:r w:rsidRPr="00AC0E5A">
        <w:rPr>
          <w:color w:val="000000" w:themeColor="text1"/>
        </w:rPr>
        <w:t xml:space="preserve">– La salariée se pourvoit en cassation (demandeur </w:t>
      </w:r>
      <w:r w:rsidR="007149C6" w:rsidRPr="00AC0E5A">
        <w:rPr>
          <w:color w:val="000000" w:themeColor="text1"/>
        </w:rPr>
        <w:t xml:space="preserve">au pourvoi : Mme X, </w:t>
      </w:r>
      <w:r w:rsidRPr="00AC0E5A">
        <w:rPr>
          <w:color w:val="000000" w:themeColor="text1"/>
        </w:rPr>
        <w:t xml:space="preserve">la </w:t>
      </w:r>
      <w:r w:rsidR="007149C6" w:rsidRPr="00AC0E5A">
        <w:rPr>
          <w:color w:val="000000" w:themeColor="text1"/>
        </w:rPr>
        <w:t>salariée</w:t>
      </w:r>
      <w:r w:rsidRPr="00AC0E5A">
        <w:rPr>
          <w:color w:val="000000" w:themeColor="text1"/>
        </w:rPr>
        <w:t> ; d</w:t>
      </w:r>
      <w:r w:rsidR="007149C6" w:rsidRPr="00AC0E5A">
        <w:rPr>
          <w:color w:val="000000" w:themeColor="text1"/>
        </w:rPr>
        <w:t xml:space="preserve">éfendeur au pourvoi : Société Tivoli, </w:t>
      </w:r>
      <w:r w:rsidRPr="00AC0E5A">
        <w:rPr>
          <w:color w:val="000000" w:themeColor="text1"/>
        </w:rPr>
        <w:t>l’</w:t>
      </w:r>
      <w:r w:rsidR="007149C6" w:rsidRPr="00AC0E5A">
        <w:rPr>
          <w:color w:val="000000" w:themeColor="text1"/>
        </w:rPr>
        <w:t>employeur</w:t>
      </w:r>
      <w:r w:rsidRPr="00AC0E5A">
        <w:rPr>
          <w:color w:val="000000" w:themeColor="text1"/>
        </w:rPr>
        <w:t>). La Cour de cassation co</w:t>
      </w:r>
      <w:r w:rsidR="007149C6" w:rsidRPr="00AC0E5A">
        <w:rPr>
          <w:color w:val="000000" w:themeColor="text1"/>
        </w:rPr>
        <w:t>nfirme l</w:t>
      </w:r>
      <w:r w:rsidR="008A624A" w:rsidRPr="00AC0E5A">
        <w:rPr>
          <w:color w:val="000000" w:themeColor="text1"/>
        </w:rPr>
        <w:t>’</w:t>
      </w:r>
      <w:r w:rsidR="007149C6" w:rsidRPr="00AC0E5A">
        <w:rPr>
          <w:color w:val="000000" w:themeColor="text1"/>
        </w:rPr>
        <w:t>arrêt d</w:t>
      </w:r>
      <w:r w:rsidR="008A624A" w:rsidRPr="00AC0E5A">
        <w:rPr>
          <w:color w:val="000000" w:themeColor="text1"/>
        </w:rPr>
        <w:t>’</w:t>
      </w:r>
      <w:r w:rsidR="007149C6" w:rsidRPr="00AC0E5A">
        <w:rPr>
          <w:color w:val="000000" w:themeColor="text1"/>
        </w:rPr>
        <w:t>appel</w:t>
      </w:r>
      <w:r w:rsidRPr="00AC0E5A">
        <w:rPr>
          <w:color w:val="000000" w:themeColor="text1"/>
        </w:rPr>
        <w:t>.</w:t>
      </w:r>
    </w:p>
    <w:p w:rsidR="007149C6" w:rsidRPr="00AC0E5A" w:rsidRDefault="009242F6" w:rsidP="009242F6">
      <w:pPr>
        <w:spacing w:before="200" w:after="100" w:line="240" w:lineRule="auto"/>
        <w:ind w:left="709"/>
        <w:jc w:val="both"/>
        <w:outlineLvl w:val="3"/>
        <w:rPr>
          <w:rFonts w:ascii="Times New Roman" w:eastAsia="Times New Roman" w:hAnsi="Times New Roman" w:cs="Times New Roman"/>
          <w:b/>
          <w:color w:val="000000" w:themeColor="text1"/>
          <w:sz w:val="24"/>
          <w:szCs w:val="24"/>
          <w:lang w:eastAsia="fr-FR"/>
        </w:rPr>
      </w:pPr>
      <w:r w:rsidRPr="00AC0E5A">
        <w:rPr>
          <w:rFonts w:ascii="Times New Roman" w:eastAsia="Times New Roman" w:hAnsi="Times New Roman" w:cs="Times New Roman"/>
          <w:b/>
          <w:color w:val="000000" w:themeColor="text1"/>
          <w:sz w:val="24"/>
          <w:szCs w:val="24"/>
          <w:lang w:eastAsia="fr-FR"/>
        </w:rPr>
        <w:lastRenderedPageBreak/>
        <w:t xml:space="preserve">3. </w:t>
      </w:r>
      <w:r w:rsidR="007149C6" w:rsidRPr="00AC0E5A">
        <w:rPr>
          <w:rFonts w:ascii="Times New Roman" w:eastAsia="Times New Roman" w:hAnsi="Times New Roman" w:cs="Times New Roman"/>
          <w:b/>
          <w:color w:val="000000" w:themeColor="text1"/>
          <w:sz w:val="24"/>
          <w:szCs w:val="24"/>
          <w:lang w:eastAsia="fr-FR"/>
        </w:rPr>
        <w:t>Problème juridique</w:t>
      </w:r>
    </w:p>
    <w:p w:rsidR="007149C6" w:rsidRPr="00AC0E5A" w:rsidRDefault="00C958A8" w:rsidP="008A624A">
      <w:pPr>
        <w:pStyle w:val="Textecourant"/>
        <w:rPr>
          <w:color w:val="000000" w:themeColor="text1"/>
        </w:rPr>
      </w:pPr>
      <w:r w:rsidRPr="00AC0E5A">
        <w:rPr>
          <w:color w:val="000000" w:themeColor="text1"/>
        </w:rPr>
        <w:t xml:space="preserve">Le fait pour un salarié de </w:t>
      </w:r>
      <w:r w:rsidR="007149C6" w:rsidRPr="00AC0E5A">
        <w:rPr>
          <w:color w:val="000000" w:themeColor="text1"/>
        </w:rPr>
        <w:t xml:space="preserve">travailler pour un concurrent </w:t>
      </w:r>
      <w:r w:rsidRPr="00AC0E5A">
        <w:rPr>
          <w:color w:val="000000" w:themeColor="text1"/>
        </w:rPr>
        <w:t xml:space="preserve">de son employeur </w:t>
      </w:r>
      <w:r w:rsidR="007149C6" w:rsidRPr="00AC0E5A">
        <w:rPr>
          <w:color w:val="000000" w:themeColor="text1"/>
        </w:rPr>
        <w:t>justifie</w:t>
      </w:r>
      <w:r w:rsidRPr="00AC0E5A">
        <w:rPr>
          <w:color w:val="000000" w:themeColor="text1"/>
        </w:rPr>
        <w:t>-t-il</w:t>
      </w:r>
      <w:r w:rsidR="007149C6" w:rsidRPr="00AC0E5A">
        <w:rPr>
          <w:color w:val="000000" w:themeColor="text1"/>
        </w:rPr>
        <w:t xml:space="preserve"> un licenciement ?</w:t>
      </w:r>
    </w:p>
    <w:p w:rsidR="007149C6" w:rsidRPr="00AC0E5A" w:rsidRDefault="009242F6" w:rsidP="009242F6">
      <w:pPr>
        <w:spacing w:before="200" w:after="100" w:line="240" w:lineRule="auto"/>
        <w:ind w:left="709"/>
        <w:jc w:val="both"/>
        <w:outlineLvl w:val="3"/>
        <w:rPr>
          <w:rFonts w:ascii="Times New Roman" w:eastAsia="Times New Roman" w:hAnsi="Times New Roman" w:cs="Times New Roman"/>
          <w:b/>
          <w:color w:val="000000" w:themeColor="text1"/>
          <w:sz w:val="24"/>
          <w:szCs w:val="24"/>
          <w:lang w:eastAsia="fr-FR"/>
        </w:rPr>
      </w:pPr>
      <w:r w:rsidRPr="00AC0E5A">
        <w:rPr>
          <w:rFonts w:ascii="Times New Roman" w:eastAsia="Times New Roman" w:hAnsi="Times New Roman" w:cs="Times New Roman"/>
          <w:b/>
          <w:color w:val="000000" w:themeColor="text1"/>
          <w:sz w:val="24"/>
          <w:szCs w:val="24"/>
          <w:lang w:eastAsia="fr-FR"/>
        </w:rPr>
        <w:t xml:space="preserve">4. Prétentions </w:t>
      </w:r>
      <w:r w:rsidR="007149C6" w:rsidRPr="00AC0E5A">
        <w:rPr>
          <w:rFonts w:ascii="Times New Roman" w:eastAsia="Times New Roman" w:hAnsi="Times New Roman" w:cs="Times New Roman"/>
          <w:b/>
          <w:color w:val="000000" w:themeColor="text1"/>
          <w:sz w:val="24"/>
          <w:szCs w:val="24"/>
          <w:lang w:eastAsia="fr-FR"/>
        </w:rPr>
        <w:t>des parties</w:t>
      </w:r>
    </w:p>
    <w:p w:rsidR="007149C6" w:rsidRPr="00AC0E5A" w:rsidRDefault="00C958A8" w:rsidP="008A624A">
      <w:pPr>
        <w:pStyle w:val="Textecourant"/>
        <w:rPr>
          <w:color w:val="000000" w:themeColor="text1"/>
        </w:rPr>
      </w:pPr>
      <w:r w:rsidRPr="00AC0E5A">
        <w:rPr>
          <w:color w:val="000000" w:themeColor="text1"/>
        </w:rPr>
        <w:t xml:space="preserve">– </w:t>
      </w:r>
      <w:r w:rsidR="007149C6" w:rsidRPr="00AC0E5A">
        <w:rPr>
          <w:color w:val="000000" w:themeColor="text1"/>
        </w:rPr>
        <w:t>La salariée conteste son licenciement</w:t>
      </w:r>
      <w:r w:rsidRPr="00AC0E5A">
        <w:rPr>
          <w:color w:val="000000" w:themeColor="text1"/>
        </w:rPr>
        <w:t>,</w:t>
      </w:r>
      <w:r w:rsidR="007149C6" w:rsidRPr="00AC0E5A">
        <w:rPr>
          <w:color w:val="000000" w:themeColor="text1"/>
        </w:rPr>
        <w:t xml:space="preserve"> </w:t>
      </w:r>
      <w:r w:rsidRPr="00AC0E5A">
        <w:rPr>
          <w:color w:val="000000" w:themeColor="text1"/>
        </w:rPr>
        <w:t xml:space="preserve">soutenant </w:t>
      </w:r>
      <w:r w:rsidR="007149C6" w:rsidRPr="00AC0E5A">
        <w:rPr>
          <w:color w:val="000000" w:themeColor="text1"/>
        </w:rPr>
        <w:t>que si l</w:t>
      </w:r>
      <w:r w:rsidR="008A624A" w:rsidRPr="00AC0E5A">
        <w:rPr>
          <w:color w:val="000000" w:themeColor="text1"/>
        </w:rPr>
        <w:t>’</w:t>
      </w:r>
      <w:r w:rsidR="007149C6" w:rsidRPr="00AC0E5A">
        <w:rPr>
          <w:color w:val="000000" w:themeColor="text1"/>
        </w:rPr>
        <w:t>exercice d</w:t>
      </w:r>
      <w:r w:rsidR="008A624A" w:rsidRPr="00AC0E5A">
        <w:rPr>
          <w:color w:val="000000" w:themeColor="text1"/>
        </w:rPr>
        <w:t>’</w:t>
      </w:r>
      <w:r w:rsidR="007149C6" w:rsidRPr="00AC0E5A">
        <w:rPr>
          <w:color w:val="000000" w:themeColor="text1"/>
        </w:rPr>
        <w:t>une activité pendant un arrêt de travail provoqué par la maladie peut constituer une inobservation de ses obligations à l</w:t>
      </w:r>
      <w:r w:rsidR="008A624A" w:rsidRPr="00AC0E5A">
        <w:rPr>
          <w:color w:val="000000" w:themeColor="text1"/>
        </w:rPr>
        <w:t>’</w:t>
      </w:r>
      <w:r w:rsidR="007149C6" w:rsidRPr="00AC0E5A">
        <w:rPr>
          <w:color w:val="000000" w:themeColor="text1"/>
        </w:rPr>
        <w:t xml:space="preserve">égard de la </w:t>
      </w:r>
      <w:r w:rsidRPr="00AC0E5A">
        <w:rPr>
          <w:color w:val="000000" w:themeColor="text1"/>
        </w:rPr>
        <w:t>S</w:t>
      </w:r>
      <w:r w:rsidR="007149C6" w:rsidRPr="00AC0E5A">
        <w:rPr>
          <w:color w:val="000000" w:themeColor="text1"/>
        </w:rPr>
        <w:t>écurité sociale, il ne peut, à lui seul, justifier un licenciement, dès lors qu</w:t>
      </w:r>
      <w:r w:rsidR="008A624A" w:rsidRPr="00AC0E5A">
        <w:rPr>
          <w:color w:val="000000" w:themeColor="text1"/>
        </w:rPr>
        <w:t>’</w:t>
      </w:r>
      <w:r w:rsidR="007149C6" w:rsidRPr="00AC0E5A">
        <w:rPr>
          <w:color w:val="000000" w:themeColor="text1"/>
        </w:rPr>
        <w:t>il ne constitue pas un manquement à l</w:t>
      </w:r>
      <w:r w:rsidR="008A624A" w:rsidRPr="00AC0E5A">
        <w:rPr>
          <w:color w:val="000000" w:themeColor="text1"/>
        </w:rPr>
        <w:t>’</w:t>
      </w:r>
      <w:r w:rsidR="007149C6" w:rsidRPr="00AC0E5A">
        <w:rPr>
          <w:color w:val="000000" w:themeColor="text1"/>
        </w:rPr>
        <w:t>obligation de loyauté, à moins que l</w:t>
      </w:r>
      <w:r w:rsidR="008A624A" w:rsidRPr="00AC0E5A">
        <w:rPr>
          <w:color w:val="000000" w:themeColor="text1"/>
        </w:rPr>
        <w:t>’</w:t>
      </w:r>
      <w:r w:rsidR="007149C6" w:rsidRPr="00AC0E5A">
        <w:rPr>
          <w:color w:val="000000" w:themeColor="text1"/>
        </w:rPr>
        <w:t>acte commis durant la suspension du contrat de travail cause un préjudice à l</w:t>
      </w:r>
      <w:r w:rsidR="008A624A" w:rsidRPr="00AC0E5A">
        <w:rPr>
          <w:color w:val="000000" w:themeColor="text1"/>
        </w:rPr>
        <w:t>’</w:t>
      </w:r>
      <w:r w:rsidR="007149C6" w:rsidRPr="00AC0E5A">
        <w:rPr>
          <w:color w:val="000000" w:themeColor="text1"/>
        </w:rPr>
        <w:t>employeur ou à l</w:t>
      </w:r>
      <w:r w:rsidR="008A624A" w:rsidRPr="00AC0E5A">
        <w:rPr>
          <w:color w:val="000000" w:themeColor="text1"/>
        </w:rPr>
        <w:t>’</w:t>
      </w:r>
      <w:r w:rsidR="007149C6" w:rsidRPr="00AC0E5A">
        <w:rPr>
          <w:color w:val="000000" w:themeColor="text1"/>
        </w:rPr>
        <w:t>entreprise.</w:t>
      </w:r>
    </w:p>
    <w:p w:rsidR="007149C6" w:rsidRPr="00AC0E5A" w:rsidRDefault="00C958A8" w:rsidP="008A624A">
      <w:pPr>
        <w:pStyle w:val="Textecourant"/>
        <w:rPr>
          <w:color w:val="000000" w:themeColor="text1"/>
        </w:rPr>
      </w:pPr>
      <w:r w:rsidRPr="00AC0E5A">
        <w:rPr>
          <w:color w:val="000000" w:themeColor="text1"/>
        </w:rPr>
        <w:t xml:space="preserve">– </w:t>
      </w:r>
      <w:r w:rsidR="007149C6" w:rsidRPr="00AC0E5A">
        <w:rPr>
          <w:color w:val="000000" w:themeColor="text1"/>
        </w:rPr>
        <w:t>L</w:t>
      </w:r>
      <w:r w:rsidR="008A624A" w:rsidRPr="00AC0E5A">
        <w:rPr>
          <w:color w:val="000000" w:themeColor="text1"/>
        </w:rPr>
        <w:t>’</w:t>
      </w:r>
      <w:r w:rsidR="007149C6" w:rsidRPr="00AC0E5A">
        <w:rPr>
          <w:color w:val="000000" w:themeColor="text1"/>
        </w:rPr>
        <w:t>employeur considère qu</w:t>
      </w:r>
      <w:r w:rsidR="008A624A" w:rsidRPr="00AC0E5A">
        <w:rPr>
          <w:color w:val="000000" w:themeColor="text1"/>
        </w:rPr>
        <w:t>’</w:t>
      </w:r>
      <w:r w:rsidR="007149C6" w:rsidRPr="00AC0E5A">
        <w:rPr>
          <w:color w:val="000000" w:themeColor="text1"/>
        </w:rPr>
        <w:t>il y a faute grave de la part de la salariée, justifiant son licenciement.</w:t>
      </w:r>
    </w:p>
    <w:p w:rsidR="007149C6" w:rsidRPr="00AC0E5A" w:rsidRDefault="009242F6" w:rsidP="009242F6">
      <w:pPr>
        <w:spacing w:before="200" w:after="100" w:line="240" w:lineRule="auto"/>
        <w:ind w:left="709"/>
        <w:jc w:val="both"/>
        <w:outlineLvl w:val="3"/>
        <w:rPr>
          <w:rFonts w:ascii="Times New Roman" w:eastAsia="Times New Roman" w:hAnsi="Times New Roman" w:cs="Times New Roman"/>
          <w:b/>
          <w:color w:val="000000" w:themeColor="text1"/>
          <w:sz w:val="24"/>
          <w:szCs w:val="24"/>
          <w:lang w:eastAsia="fr-FR"/>
        </w:rPr>
      </w:pPr>
      <w:r w:rsidRPr="00AC0E5A">
        <w:rPr>
          <w:rFonts w:ascii="Times New Roman" w:eastAsia="Times New Roman" w:hAnsi="Times New Roman" w:cs="Times New Roman"/>
          <w:b/>
          <w:color w:val="000000" w:themeColor="text1"/>
          <w:sz w:val="24"/>
          <w:szCs w:val="24"/>
          <w:lang w:eastAsia="fr-FR"/>
        </w:rPr>
        <w:t xml:space="preserve">5. </w:t>
      </w:r>
      <w:r w:rsidR="007149C6" w:rsidRPr="00AC0E5A">
        <w:rPr>
          <w:rFonts w:ascii="Times New Roman" w:eastAsia="Times New Roman" w:hAnsi="Times New Roman" w:cs="Times New Roman"/>
          <w:b/>
          <w:color w:val="000000" w:themeColor="text1"/>
          <w:sz w:val="24"/>
          <w:szCs w:val="24"/>
          <w:lang w:eastAsia="fr-FR"/>
        </w:rPr>
        <w:t>Réponse en droit</w:t>
      </w:r>
    </w:p>
    <w:p w:rsidR="007149C6" w:rsidRPr="00AC0E5A" w:rsidRDefault="007149C6" w:rsidP="008A624A">
      <w:pPr>
        <w:pStyle w:val="Textecourant"/>
        <w:rPr>
          <w:color w:val="000000" w:themeColor="text1"/>
        </w:rPr>
      </w:pPr>
      <w:r w:rsidRPr="00AC0E5A">
        <w:rPr>
          <w:color w:val="000000" w:themeColor="text1"/>
        </w:rPr>
        <w:t>La Cour de cassation considère qu</w:t>
      </w:r>
      <w:r w:rsidR="008A624A" w:rsidRPr="00AC0E5A">
        <w:rPr>
          <w:color w:val="000000" w:themeColor="text1"/>
        </w:rPr>
        <w:t>’</w:t>
      </w:r>
      <w:r w:rsidRPr="00AC0E5A">
        <w:rPr>
          <w:color w:val="000000" w:themeColor="text1"/>
        </w:rPr>
        <w:t xml:space="preserve">en cas de suspension du contrat de travail, </w:t>
      </w:r>
      <w:r w:rsidR="00C958A8" w:rsidRPr="00AC0E5A">
        <w:rPr>
          <w:color w:val="000000" w:themeColor="text1"/>
        </w:rPr>
        <w:t xml:space="preserve">même si </w:t>
      </w:r>
      <w:r w:rsidRPr="00AC0E5A">
        <w:rPr>
          <w:color w:val="000000" w:themeColor="text1"/>
        </w:rPr>
        <w:t xml:space="preserve">le salarié </w:t>
      </w:r>
      <w:r w:rsidR="00C958A8" w:rsidRPr="00AC0E5A">
        <w:rPr>
          <w:color w:val="000000" w:themeColor="text1"/>
        </w:rPr>
        <w:t>n’est</w:t>
      </w:r>
      <w:r w:rsidRPr="00AC0E5A">
        <w:rPr>
          <w:color w:val="000000" w:themeColor="text1"/>
        </w:rPr>
        <w:t xml:space="preserve"> plus </w:t>
      </w:r>
      <w:r w:rsidR="00C958A8" w:rsidRPr="00AC0E5A">
        <w:rPr>
          <w:color w:val="000000" w:themeColor="text1"/>
        </w:rPr>
        <w:t>tenu d’</w:t>
      </w:r>
      <w:r w:rsidRPr="00AC0E5A">
        <w:rPr>
          <w:color w:val="000000" w:themeColor="text1"/>
        </w:rPr>
        <w:t>effectuer sa prestation de travail</w:t>
      </w:r>
      <w:r w:rsidR="00C958A8" w:rsidRPr="00AC0E5A">
        <w:rPr>
          <w:color w:val="000000" w:themeColor="text1"/>
        </w:rPr>
        <w:t>,</w:t>
      </w:r>
      <w:r w:rsidRPr="00AC0E5A">
        <w:rPr>
          <w:color w:val="000000" w:themeColor="text1"/>
        </w:rPr>
        <w:t xml:space="preserve"> certaines obligations subsistent, notamment </w:t>
      </w:r>
      <w:r w:rsidR="00C958A8" w:rsidRPr="00AC0E5A">
        <w:rPr>
          <w:color w:val="000000" w:themeColor="text1"/>
        </w:rPr>
        <w:t xml:space="preserve">une </w:t>
      </w:r>
      <w:r w:rsidRPr="00AC0E5A">
        <w:rPr>
          <w:color w:val="000000" w:themeColor="text1"/>
        </w:rPr>
        <w:t>obligation de loyauté</w:t>
      </w:r>
      <w:r w:rsidR="00C958A8" w:rsidRPr="00AC0E5A">
        <w:rPr>
          <w:color w:val="000000" w:themeColor="text1"/>
        </w:rPr>
        <w:t>.</w:t>
      </w:r>
      <w:r w:rsidRPr="00AC0E5A">
        <w:rPr>
          <w:color w:val="000000" w:themeColor="text1"/>
        </w:rPr>
        <w:t xml:space="preserve"> </w:t>
      </w:r>
      <w:r w:rsidR="00C958A8" w:rsidRPr="00AC0E5A">
        <w:rPr>
          <w:color w:val="000000" w:themeColor="text1"/>
        </w:rPr>
        <w:t>D</w:t>
      </w:r>
      <w:r w:rsidR="008A624A" w:rsidRPr="00AC0E5A">
        <w:rPr>
          <w:color w:val="000000" w:themeColor="text1"/>
        </w:rPr>
        <w:t>’</w:t>
      </w:r>
      <w:r w:rsidRPr="00AC0E5A">
        <w:rPr>
          <w:color w:val="000000" w:themeColor="text1"/>
        </w:rPr>
        <w:t>autre part le fait de travailler pour un concurrent cause nécessairement un préjudice à l</w:t>
      </w:r>
      <w:r w:rsidR="008A624A" w:rsidRPr="00AC0E5A">
        <w:rPr>
          <w:color w:val="000000" w:themeColor="text1"/>
        </w:rPr>
        <w:t>’</w:t>
      </w:r>
      <w:r w:rsidRPr="00AC0E5A">
        <w:rPr>
          <w:color w:val="000000" w:themeColor="text1"/>
        </w:rPr>
        <w:t>employeur. Les juges considèrent que le manquement à l</w:t>
      </w:r>
      <w:r w:rsidR="008A624A" w:rsidRPr="00AC0E5A">
        <w:rPr>
          <w:color w:val="000000" w:themeColor="text1"/>
        </w:rPr>
        <w:t>’</w:t>
      </w:r>
      <w:r w:rsidRPr="00AC0E5A">
        <w:rPr>
          <w:color w:val="000000" w:themeColor="text1"/>
        </w:rPr>
        <w:t>obligation de loyauté rend impossible le maintien de la salariée dans l</w:t>
      </w:r>
      <w:r w:rsidR="008A624A" w:rsidRPr="00AC0E5A">
        <w:rPr>
          <w:color w:val="000000" w:themeColor="text1"/>
        </w:rPr>
        <w:t>’</w:t>
      </w:r>
      <w:r w:rsidRPr="00AC0E5A">
        <w:rPr>
          <w:color w:val="000000" w:themeColor="text1"/>
        </w:rPr>
        <w:t xml:space="preserve">entreprise justifiant le licenciement pour faute grave. </w:t>
      </w:r>
    </w:p>
    <w:p w:rsidR="007149C6" w:rsidRPr="00AC0E5A" w:rsidRDefault="009242F6" w:rsidP="009242F6">
      <w:pPr>
        <w:spacing w:before="200" w:after="100" w:line="240" w:lineRule="auto"/>
        <w:ind w:left="709"/>
        <w:jc w:val="both"/>
        <w:outlineLvl w:val="3"/>
        <w:rPr>
          <w:rFonts w:ascii="Times New Roman" w:eastAsia="Times New Roman" w:hAnsi="Times New Roman" w:cs="Times New Roman"/>
          <w:b/>
          <w:color w:val="000000" w:themeColor="text1"/>
          <w:sz w:val="24"/>
          <w:szCs w:val="24"/>
          <w:lang w:eastAsia="fr-FR"/>
        </w:rPr>
      </w:pPr>
      <w:r w:rsidRPr="00AC0E5A">
        <w:rPr>
          <w:rFonts w:ascii="Times New Roman" w:eastAsia="Times New Roman" w:hAnsi="Times New Roman" w:cs="Times New Roman"/>
          <w:b/>
          <w:color w:val="000000" w:themeColor="text1"/>
          <w:sz w:val="24"/>
          <w:szCs w:val="24"/>
          <w:lang w:eastAsia="fr-FR"/>
        </w:rPr>
        <w:t xml:space="preserve">6. </w:t>
      </w:r>
      <w:r w:rsidR="007149C6" w:rsidRPr="00AC0E5A">
        <w:rPr>
          <w:rFonts w:ascii="Times New Roman" w:eastAsia="Times New Roman" w:hAnsi="Times New Roman" w:cs="Times New Roman"/>
          <w:b/>
          <w:color w:val="000000" w:themeColor="text1"/>
          <w:sz w:val="24"/>
          <w:szCs w:val="24"/>
          <w:lang w:eastAsia="fr-FR"/>
        </w:rPr>
        <w:t>Réponse en l</w:t>
      </w:r>
      <w:r w:rsidR="008A624A" w:rsidRPr="00AC0E5A">
        <w:rPr>
          <w:rFonts w:ascii="Times New Roman" w:eastAsia="Times New Roman" w:hAnsi="Times New Roman" w:cs="Times New Roman"/>
          <w:b/>
          <w:color w:val="000000" w:themeColor="text1"/>
          <w:sz w:val="24"/>
          <w:szCs w:val="24"/>
          <w:lang w:eastAsia="fr-FR"/>
        </w:rPr>
        <w:t>’</w:t>
      </w:r>
      <w:r w:rsidR="007149C6" w:rsidRPr="00AC0E5A">
        <w:rPr>
          <w:rFonts w:ascii="Times New Roman" w:eastAsia="Times New Roman" w:hAnsi="Times New Roman" w:cs="Times New Roman"/>
          <w:b/>
          <w:color w:val="000000" w:themeColor="text1"/>
          <w:sz w:val="24"/>
          <w:szCs w:val="24"/>
          <w:lang w:eastAsia="fr-FR"/>
        </w:rPr>
        <w:t xml:space="preserve">espèce </w:t>
      </w:r>
    </w:p>
    <w:p w:rsidR="007149C6" w:rsidRPr="00AC0E5A" w:rsidRDefault="007149C6" w:rsidP="008A624A">
      <w:pPr>
        <w:pStyle w:val="Textecourant"/>
        <w:rPr>
          <w:color w:val="000000" w:themeColor="text1"/>
        </w:rPr>
      </w:pPr>
      <w:r w:rsidRPr="00AC0E5A">
        <w:rPr>
          <w:color w:val="000000" w:themeColor="text1"/>
        </w:rPr>
        <w:t>La Cour de cassation rejette le pourvoi de la salariée et confirme l</w:t>
      </w:r>
      <w:r w:rsidR="008A624A" w:rsidRPr="00AC0E5A">
        <w:rPr>
          <w:color w:val="000000" w:themeColor="text1"/>
        </w:rPr>
        <w:t>’</w:t>
      </w:r>
      <w:r w:rsidRPr="00AC0E5A">
        <w:rPr>
          <w:color w:val="000000" w:themeColor="text1"/>
        </w:rPr>
        <w:t>arrêt d</w:t>
      </w:r>
      <w:r w:rsidR="008A624A" w:rsidRPr="00AC0E5A">
        <w:rPr>
          <w:color w:val="000000" w:themeColor="text1"/>
        </w:rPr>
        <w:t>’</w:t>
      </w:r>
      <w:r w:rsidRPr="00AC0E5A">
        <w:rPr>
          <w:color w:val="000000" w:themeColor="text1"/>
        </w:rPr>
        <w:t>appel qui a</w:t>
      </w:r>
      <w:r w:rsidR="00C958A8" w:rsidRPr="00AC0E5A">
        <w:rPr>
          <w:color w:val="000000" w:themeColor="text1"/>
        </w:rPr>
        <w:t>vait</w:t>
      </w:r>
      <w:r w:rsidRPr="00AC0E5A">
        <w:rPr>
          <w:color w:val="000000" w:themeColor="text1"/>
        </w:rPr>
        <w:t xml:space="preserve"> </w:t>
      </w:r>
      <w:r w:rsidR="00C958A8" w:rsidRPr="00AC0E5A">
        <w:rPr>
          <w:color w:val="000000" w:themeColor="text1"/>
        </w:rPr>
        <w:t>validé le</w:t>
      </w:r>
      <w:r w:rsidRPr="00AC0E5A">
        <w:rPr>
          <w:color w:val="000000" w:themeColor="text1"/>
        </w:rPr>
        <w:t xml:space="preserve"> licenciement pour faute grave.</w:t>
      </w:r>
    </w:p>
    <w:p w:rsidR="007149C6" w:rsidRPr="00AC0E5A" w:rsidRDefault="007149C6" w:rsidP="008A624A">
      <w:pPr>
        <w:pStyle w:val="NormalWeb"/>
        <w:rPr>
          <w:rFonts w:ascii="Arial" w:hAnsi="Arial" w:cstheme="minorBidi"/>
          <w:b/>
          <w:bCs/>
          <w:color w:val="000000" w:themeColor="text1"/>
          <w:sz w:val="20"/>
        </w:rPr>
      </w:pPr>
      <w:r w:rsidRPr="00AC0E5A">
        <w:rPr>
          <w:rFonts w:ascii="Arial" w:hAnsi="Arial" w:cstheme="minorBidi"/>
          <w:b/>
          <w:bCs/>
          <w:color w:val="000000" w:themeColor="text1"/>
          <w:sz w:val="20"/>
        </w:rPr>
        <w:t>2</w:t>
      </w:r>
      <w:r w:rsidR="008A624A" w:rsidRPr="00AC0E5A">
        <w:rPr>
          <w:rFonts w:ascii="Arial" w:hAnsi="Arial" w:cstheme="minorBidi"/>
          <w:b/>
          <w:bCs/>
          <w:color w:val="000000" w:themeColor="text1"/>
          <w:sz w:val="20"/>
        </w:rPr>
        <w:t xml:space="preserve">. </w:t>
      </w:r>
      <w:r w:rsidRPr="00AC0E5A">
        <w:rPr>
          <w:rFonts w:ascii="Arial" w:hAnsi="Arial" w:cstheme="minorBidi"/>
          <w:b/>
          <w:bCs/>
          <w:color w:val="000000" w:themeColor="text1"/>
          <w:sz w:val="20"/>
        </w:rPr>
        <w:t>En quoi l</w:t>
      </w:r>
      <w:r w:rsidR="008A624A" w:rsidRPr="00AC0E5A">
        <w:rPr>
          <w:rFonts w:ascii="Arial" w:hAnsi="Arial" w:cstheme="minorBidi"/>
          <w:b/>
          <w:bCs/>
          <w:color w:val="000000" w:themeColor="text1"/>
          <w:sz w:val="20"/>
        </w:rPr>
        <w:t>’</w:t>
      </w:r>
      <w:r w:rsidRPr="00AC0E5A">
        <w:rPr>
          <w:rFonts w:ascii="Arial" w:hAnsi="Arial" w:cstheme="minorBidi"/>
          <w:b/>
          <w:bCs/>
          <w:color w:val="000000" w:themeColor="text1"/>
          <w:sz w:val="20"/>
        </w:rPr>
        <w:t>obligation de loyauté est</w:t>
      </w:r>
      <w:r w:rsidR="008A624A" w:rsidRPr="00AC0E5A">
        <w:rPr>
          <w:rFonts w:ascii="Arial" w:hAnsi="Arial" w:cstheme="minorBidi"/>
          <w:b/>
          <w:bCs/>
          <w:color w:val="000000" w:themeColor="text1"/>
          <w:sz w:val="20"/>
        </w:rPr>
        <w:t>-elle</w:t>
      </w:r>
      <w:r w:rsidRPr="00AC0E5A">
        <w:rPr>
          <w:rFonts w:ascii="Arial" w:hAnsi="Arial" w:cstheme="minorBidi"/>
          <w:b/>
          <w:bCs/>
          <w:color w:val="000000" w:themeColor="text1"/>
          <w:sz w:val="20"/>
        </w:rPr>
        <w:t xml:space="preserve"> une conséquence de l</w:t>
      </w:r>
      <w:r w:rsidR="008A624A" w:rsidRPr="00AC0E5A">
        <w:rPr>
          <w:rFonts w:ascii="Arial" w:hAnsi="Arial" w:cstheme="minorBidi"/>
          <w:b/>
          <w:bCs/>
          <w:color w:val="000000" w:themeColor="text1"/>
          <w:sz w:val="20"/>
        </w:rPr>
        <w:t>’</w:t>
      </w:r>
      <w:r w:rsidRPr="00AC0E5A">
        <w:rPr>
          <w:rFonts w:ascii="Arial" w:hAnsi="Arial" w:cstheme="minorBidi"/>
          <w:b/>
          <w:bCs/>
          <w:color w:val="000000" w:themeColor="text1"/>
          <w:sz w:val="20"/>
        </w:rPr>
        <w:t>article L</w:t>
      </w:r>
      <w:r w:rsidR="008A624A" w:rsidRPr="00AC0E5A">
        <w:rPr>
          <w:rFonts w:ascii="Arial" w:hAnsi="Arial" w:cstheme="minorBidi"/>
          <w:b/>
          <w:bCs/>
          <w:color w:val="000000" w:themeColor="text1"/>
          <w:sz w:val="20"/>
        </w:rPr>
        <w:t>. </w:t>
      </w:r>
      <w:r w:rsidRPr="00AC0E5A">
        <w:rPr>
          <w:rFonts w:ascii="Arial" w:hAnsi="Arial" w:cstheme="minorBidi"/>
          <w:b/>
          <w:bCs/>
          <w:color w:val="000000" w:themeColor="text1"/>
          <w:sz w:val="20"/>
        </w:rPr>
        <w:t>1222-1 du Code du travail ?</w:t>
      </w:r>
    </w:p>
    <w:p w:rsidR="007149C6" w:rsidRPr="00AC0E5A" w:rsidRDefault="007149C6" w:rsidP="008A624A">
      <w:pPr>
        <w:pStyle w:val="Textecourant"/>
        <w:rPr>
          <w:color w:val="000000" w:themeColor="text1"/>
        </w:rPr>
      </w:pPr>
      <w:r w:rsidRPr="00AC0E5A">
        <w:rPr>
          <w:color w:val="000000" w:themeColor="text1"/>
        </w:rPr>
        <w:t xml:space="preserve">Le contrat de travail est un contrat </w:t>
      </w:r>
      <w:r w:rsidR="00C958A8" w:rsidRPr="00AC0E5A">
        <w:rPr>
          <w:color w:val="000000" w:themeColor="text1"/>
        </w:rPr>
        <w:t xml:space="preserve">dans lequel </w:t>
      </w:r>
      <w:r w:rsidRPr="00AC0E5A">
        <w:rPr>
          <w:color w:val="000000" w:themeColor="text1"/>
        </w:rPr>
        <w:t>les parties s</w:t>
      </w:r>
      <w:r w:rsidR="008A624A" w:rsidRPr="00AC0E5A">
        <w:rPr>
          <w:color w:val="000000" w:themeColor="text1"/>
        </w:rPr>
        <w:t>’</w:t>
      </w:r>
      <w:r w:rsidRPr="00AC0E5A">
        <w:rPr>
          <w:color w:val="000000" w:themeColor="text1"/>
        </w:rPr>
        <w:t>obligent réciproquement</w:t>
      </w:r>
      <w:r w:rsidR="00C958A8" w:rsidRPr="00AC0E5A">
        <w:rPr>
          <w:color w:val="000000" w:themeColor="text1"/>
        </w:rPr>
        <w:t> ;</w:t>
      </w:r>
      <w:r w:rsidRPr="00AC0E5A">
        <w:rPr>
          <w:color w:val="000000" w:themeColor="text1"/>
        </w:rPr>
        <w:t xml:space="preserve"> notamment</w:t>
      </w:r>
      <w:r w:rsidR="00C958A8" w:rsidRPr="00AC0E5A">
        <w:rPr>
          <w:color w:val="000000" w:themeColor="text1"/>
        </w:rPr>
        <w:t>, il</w:t>
      </w:r>
      <w:r w:rsidRPr="00AC0E5A">
        <w:rPr>
          <w:color w:val="000000" w:themeColor="text1"/>
        </w:rPr>
        <w:t xml:space="preserve"> pèse sur eux l</w:t>
      </w:r>
      <w:r w:rsidR="008A624A" w:rsidRPr="00AC0E5A">
        <w:rPr>
          <w:color w:val="000000" w:themeColor="text1"/>
        </w:rPr>
        <w:t>’</w:t>
      </w:r>
      <w:r w:rsidRPr="00AC0E5A">
        <w:rPr>
          <w:color w:val="000000" w:themeColor="text1"/>
        </w:rPr>
        <w:t>obligation d</w:t>
      </w:r>
      <w:r w:rsidR="008A624A" w:rsidRPr="00AC0E5A">
        <w:rPr>
          <w:color w:val="000000" w:themeColor="text1"/>
        </w:rPr>
        <w:t>’</w:t>
      </w:r>
      <w:r w:rsidRPr="00AC0E5A">
        <w:rPr>
          <w:color w:val="000000" w:themeColor="text1"/>
        </w:rPr>
        <w:t xml:space="preserve">exécuter le contrat de travail de bonne foi, ce qui implique </w:t>
      </w:r>
      <w:r w:rsidR="00C958A8" w:rsidRPr="00AC0E5A">
        <w:rPr>
          <w:color w:val="000000" w:themeColor="text1"/>
        </w:rPr>
        <w:t xml:space="preserve">une obligation </w:t>
      </w:r>
      <w:r w:rsidRPr="00AC0E5A">
        <w:rPr>
          <w:color w:val="000000" w:themeColor="text1"/>
        </w:rPr>
        <w:t>de loyauté.</w:t>
      </w:r>
    </w:p>
    <w:p w:rsidR="007149C6" w:rsidRPr="00AC0E5A" w:rsidRDefault="007149C6" w:rsidP="008A624A">
      <w:pPr>
        <w:pStyle w:val="Textecourant"/>
        <w:rPr>
          <w:color w:val="000000" w:themeColor="text1"/>
        </w:rPr>
      </w:pPr>
      <w:r w:rsidRPr="00AC0E5A">
        <w:rPr>
          <w:color w:val="000000" w:themeColor="text1"/>
        </w:rPr>
        <w:t>Concernant le salarié :</w:t>
      </w:r>
      <w:r w:rsidR="00C958A8" w:rsidRPr="00AC0E5A">
        <w:rPr>
          <w:color w:val="000000" w:themeColor="text1"/>
        </w:rPr>
        <w:t xml:space="preserve"> </w:t>
      </w:r>
      <w:r w:rsidRPr="00AC0E5A">
        <w:rPr>
          <w:color w:val="000000" w:themeColor="text1"/>
        </w:rPr>
        <w:t>au temps et sur le lieu du travail</w:t>
      </w:r>
      <w:r w:rsidR="00C958A8" w:rsidRPr="00AC0E5A">
        <w:rPr>
          <w:color w:val="000000" w:themeColor="text1"/>
        </w:rPr>
        <w:t>,</w:t>
      </w:r>
      <w:r w:rsidRPr="00AC0E5A">
        <w:rPr>
          <w:color w:val="000000" w:themeColor="text1"/>
        </w:rPr>
        <w:t xml:space="preserve"> l</w:t>
      </w:r>
      <w:r w:rsidR="008A624A" w:rsidRPr="00AC0E5A">
        <w:rPr>
          <w:color w:val="000000" w:themeColor="text1"/>
        </w:rPr>
        <w:t>’</w:t>
      </w:r>
      <w:r w:rsidRPr="00AC0E5A">
        <w:rPr>
          <w:color w:val="000000" w:themeColor="text1"/>
        </w:rPr>
        <w:t>obligation de loyauté du salarié consiste à utiliser son temps de travail et les moyens mis à disposition par son employeur au bénéfice de l</w:t>
      </w:r>
      <w:r w:rsidR="008A624A" w:rsidRPr="00AC0E5A">
        <w:rPr>
          <w:color w:val="000000" w:themeColor="text1"/>
        </w:rPr>
        <w:t>’</w:t>
      </w:r>
      <w:r w:rsidRPr="00AC0E5A">
        <w:rPr>
          <w:color w:val="000000" w:themeColor="text1"/>
        </w:rPr>
        <w:t xml:space="preserve">entreprise et </w:t>
      </w:r>
      <w:r w:rsidR="00C958A8" w:rsidRPr="00AC0E5A">
        <w:rPr>
          <w:color w:val="000000" w:themeColor="text1"/>
        </w:rPr>
        <w:t xml:space="preserve">non </w:t>
      </w:r>
      <w:r w:rsidRPr="00AC0E5A">
        <w:rPr>
          <w:color w:val="000000" w:themeColor="text1"/>
        </w:rPr>
        <w:t xml:space="preserve">pour son </w:t>
      </w:r>
      <w:r w:rsidRPr="00AC0E5A">
        <w:rPr>
          <w:color w:val="000000" w:themeColor="text1"/>
        </w:rPr>
        <w:lastRenderedPageBreak/>
        <w:t>usage personnel</w:t>
      </w:r>
      <w:r w:rsidR="00C958A8" w:rsidRPr="00AC0E5A">
        <w:rPr>
          <w:color w:val="000000" w:themeColor="text1"/>
        </w:rPr>
        <w:t>. E</w:t>
      </w:r>
      <w:r w:rsidRPr="00AC0E5A">
        <w:rPr>
          <w:color w:val="000000" w:themeColor="text1"/>
        </w:rPr>
        <w:t>n dehors du temps de travail</w:t>
      </w:r>
      <w:r w:rsidR="00C958A8" w:rsidRPr="00AC0E5A">
        <w:rPr>
          <w:color w:val="000000" w:themeColor="text1"/>
        </w:rPr>
        <w:t>,</w:t>
      </w:r>
      <w:r w:rsidRPr="00AC0E5A">
        <w:rPr>
          <w:color w:val="000000" w:themeColor="text1"/>
        </w:rPr>
        <w:t xml:space="preserve"> est également déloyal le fait d</w:t>
      </w:r>
      <w:r w:rsidR="008A624A" w:rsidRPr="00AC0E5A">
        <w:rPr>
          <w:color w:val="000000" w:themeColor="text1"/>
        </w:rPr>
        <w:t>’</w:t>
      </w:r>
      <w:r w:rsidRPr="00AC0E5A">
        <w:rPr>
          <w:color w:val="000000" w:themeColor="text1"/>
        </w:rPr>
        <w:t xml:space="preserve">utiliser un </w:t>
      </w:r>
      <w:hyperlink r:id="rId5" w:history="1">
        <w:r w:rsidRPr="00AC0E5A">
          <w:rPr>
            <w:color w:val="000000" w:themeColor="text1"/>
          </w:rPr>
          <w:t>arrêt maladie</w:t>
        </w:r>
      </w:hyperlink>
      <w:r w:rsidRPr="00AC0E5A">
        <w:rPr>
          <w:color w:val="000000" w:themeColor="text1"/>
        </w:rPr>
        <w:t xml:space="preserve"> pour travailler chez un autre employeur ;</w:t>
      </w:r>
    </w:p>
    <w:p w:rsidR="007149C6" w:rsidRPr="00AC0E5A" w:rsidRDefault="007149C6" w:rsidP="008A624A">
      <w:pPr>
        <w:pStyle w:val="Textecourant"/>
        <w:rPr>
          <w:color w:val="000000" w:themeColor="text1"/>
        </w:rPr>
      </w:pPr>
      <w:proofErr w:type="gramStart"/>
      <w:r w:rsidRPr="00AC0E5A">
        <w:rPr>
          <w:color w:val="000000" w:themeColor="text1"/>
        </w:rPr>
        <w:t>au-delà</w:t>
      </w:r>
      <w:proofErr w:type="gramEnd"/>
      <w:r w:rsidRPr="00AC0E5A">
        <w:rPr>
          <w:color w:val="000000" w:themeColor="text1"/>
        </w:rPr>
        <w:t xml:space="preserve"> du terme du contrat de travail le </w:t>
      </w:r>
      <w:hyperlink r:id="rId6" w:history="1">
        <w:r w:rsidRPr="00AC0E5A">
          <w:rPr>
            <w:color w:val="000000" w:themeColor="text1"/>
          </w:rPr>
          <w:t xml:space="preserve">respect de la clause de non concurrence </w:t>
        </w:r>
      </w:hyperlink>
      <w:r w:rsidRPr="00AC0E5A">
        <w:rPr>
          <w:color w:val="000000" w:themeColor="text1"/>
        </w:rPr>
        <w:t>est une survivance de l</w:t>
      </w:r>
      <w:r w:rsidR="008A624A" w:rsidRPr="00AC0E5A">
        <w:rPr>
          <w:color w:val="000000" w:themeColor="text1"/>
        </w:rPr>
        <w:t>’</w:t>
      </w:r>
      <w:r w:rsidRPr="00AC0E5A">
        <w:rPr>
          <w:color w:val="000000" w:themeColor="text1"/>
        </w:rPr>
        <w:t>obligation de loyauté vis-à-vis de l</w:t>
      </w:r>
      <w:r w:rsidR="008A624A" w:rsidRPr="00AC0E5A">
        <w:rPr>
          <w:color w:val="000000" w:themeColor="text1"/>
        </w:rPr>
        <w:t>’</w:t>
      </w:r>
      <w:r w:rsidRPr="00AC0E5A">
        <w:rPr>
          <w:color w:val="000000" w:themeColor="text1"/>
        </w:rPr>
        <w:t>ex</w:t>
      </w:r>
      <w:r w:rsidR="00C958A8" w:rsidRPr="00AC0E5A">
        <w:rPr>
          <w:color w:val="000000" w:themeColor="text1"/>
        </w:rPr>
        <w:t>-</w:t>
      </w:r>
      <w:r w:rsidRPr="00AC0E5A">
        <w:rPr>
          <w:color w:val="000000" w:themeColor="text1"/>
        </w:rPr>
        <w:t>employeur au-delà du terme du contrat de travail.</w:t>
      </w:r>
    </w:p>
    <w:p w:rsidR="007149C6" w:rsidRPr="00AC0E5A" w:rsidRDefault="007149C6" w:rsidP="008A624A">
      <w:pPr>
        <w:pStyle w:val="Textecourant"/>
        <w:rPr>
          <w:color w:val="000000" w:themeColor="text1"/>
        </w:rPr>
      </w:pPr>
      <w:r w:rsidRPr="00AC0E5A">
        <w:rPr>
          <w:color w:val="000000" w:themeColor="text1"/>
        </w:rPr>
        <w:t>Concernant l</w:t>
      </w:r>
      <w:r w:rsidR="008A624A" w:rsidRPr="00AC0E5A">
        <w:rPr>
          <w:color w:val="000000" w:themeColor="text1"/>
        </w:rPr>
        <w:t>’</w:t>
      </w:r>
      <w:r w:rsidRPr="00AC0E5A">
        <w:rPr>
          <w:color w:val="000000" w:themeColor="text1"/>
        </w:rPr>
        <w:t>employeur : pèse aussi sur ce dernier une obligation de loyauté qui trouve à s</w:t>
      </w:r>
      <w:r w:rsidR="008A624A" w:rsidRPr="00AC0E5A">
        <w:rPr>
          <w:color w:val="000000" w:themeColor="text1"/>
        </w:rPr>
        <w:t>’</w:t>
      </w:r>
      <w:r w:rsidRPr="00AC0E5A">
        <w:rPr>
          <w:color w:val="000000" w:themeColor="text1"/>
        </w:rPr>
        <w:t xml:space="preserve">appliquer dans la mise en œuvre de son pouvoir de direction. </w:t>
      </w:r>
    </w:p>
    <w:sectPr w:rsidR="007149C6" w:rsidRPr="00AC0E5A" w:rsidSect="00F37F06">
      <w:pgSz w:w="10206" w:h="13608"/>
      <w:pgMar w:top="1418" w:right="1418" w:bottom="1418"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EA"/>
    <w:multiLevelType w:val="multilevel"/>
    <w:tmpl w:val="643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ED7BF9"/>
    <w:multiLevelType w:val="multilevel"/>
    <w:tmpl w:val="A9A6B5CA"/>
    <w:lvl w:ilvl="0">
      <w:numFmt w:val="bullet"/>
      <w:lvlText w:val="-"/>
      <w:lvlJc w:val="left"/>
      <w:pPr>
        <w:ind w:left="720" w:hanging="360"/>
      </w:pPr>
      <w:rPr>
        <w:rFonts w:ascii="Times New Roman" w:eastAsia="Microsoft YaHei"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F0867A2"/>
    <w:multiLevelType w:val="hybridMultilevel"/>
    <w:tmpl w:val="FB6E785C"/>
    <w:lvl w:ilvl="0" w:tplc="8DBCC8CE">
      <w:start w:val="2"/>
      <w:numFmt w:val="bullet"/>
      <w:lvlText w:val="-"/>
      <w:lvlJc w:val="left"/>
      <w:pPr>
        <w:ind w:left="720" w:hanging="360"/>
      </w:pPr>
      <w:rPr>
        <w:rFonts w:ascii="Times New Roman" w:eastAsia="Arial Unicode MS"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E9541E"/>
    <w:multiLevelType w:val="hybridMultilevel"/>
    <w:tmpl w:val="0FE40D10"/>
    <w:lvl w:ilvl="0" w:tplc="45C89036">
      <w:start w:val="2"/>
      <w:numFmt w:val="bullet"/>
      <w:lvlText w:val="-"/>
      <w:lvlJc w:val="left"/>
      <w:pPr>
        <w:ind w:left="720" w:hanging="360"/>
      </w:pPr>
      <w:rPr>
        <w:rFonts w:ascii="Times New Roman" w:eastAsia="Microsoft YaHe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3040E"/>
    <w:multiLevelType w:val="multilevel"/>
    <w:tmpl w:val="8ABA6E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AD175E6"/>
    <w:multiLevelType w:val="multilevel"/>
    <w:tmpl w:val="AEAEE306"/>
    <w:lvl w:ilvl="0">
      <w:numFmt w:val="bullet"/>
      <w:lvlText w:val="-"/>
      <w:lvlJc w:val="left"/>
      <w:pPr>
        <w:ind w:left="720" w:hanging="360"/>
      </w:pPr>
      <w:rPr>
        <w:rFonts w:ascii="Times New Roman" w:eastAsia="Times New Roman" w:hAnsi="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20896A75"/>
    <w:multiLevelType w:val="multilevel"/>
    <w:tmpl w:val="CEA08A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C652A5C"/>
    <w:multiLevelType w:val="multilevel"/>
    <w:tmpl w:val="B21A0AB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025031C"/>
    <w:multiLevelType w:val="hybridMultilevel"/>
    <w:tmpl w:val="9C84F2A2"/>
    <w:lvl w:ilvl="0" w:tplc="91BA2F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892662"/>
    <w:multiLevelType w:val="hybridMultilevel"/>
    <w:tmpl w:val="D0D62EDE"/>
    <w:lvl w:ilvl="0" w:tplc="66040C72">
      <w:start w:val="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2108B3"/>
    <w:multiLevelType w:val="multilevel"/>
    <w:tmpl w:val="FB404E1A"/>
    <w:lvl w:ilvl="0">
      <w:numFmt w:val="bullet"/>
      <w:lvlText w:val=""/>
      <w:lvlJc w:val="left"/>
      <w:pPr>
        <w:ind w:left="720" w:hanging="360"/>
      </w:pPr>
      <w:rPr>
        <w:rFonts w:ascii="Symbol" w:hAnsi="Symbol"/>
        <w:sz w:val="20"/>
      </w:rPr>
    </w:lvl>
    <w:lvl w:ilvl="1">
      <w:numFmt w:val="bullet"/>
      <w:lvlText w:val="-"/>
      <w:lvlJc w:val="left"/>
      <w:pPr>
        <w:ind w:left="1440" w:hanging="360"/>
      </w:pPr>
      <w:rPr>
        <w:rFonts w:ascii="Times New Roman" w:eastAsia="Times New Roman" w:hAnsi="Times New Roman"/>
        <w:color w:val="FF0000"/>
      </w:rPr>
    </w:lvl>
    <w:lvl w:ilvl="2">
      <w:numFmt w:val="bullet"/>
      <w:lvlText w:val="–"/>
      <w:lvlJc w:val="left"/>
      <w:pPr>
        <w:ind w:left="2160" w:hanging="360"/>
      </w:pPr>
      <w:rPr>
        <w:rFonts w:ascii="Times New Roman" w:eastAsia="Times New Roman" w:hAnsi="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74F36848"/>
    <w:multiLevelType w:val="hybridMultilevel"/>
    <w:tmpl w:val="12C0B6C8"/>
    <w:lvl w:ilvl="0" w:tplc="DF869950">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A91F91"/>
    <w:multiLevelType w:val="multilevel"/>
    <w:tmpl w:val="0344B4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FF000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1"/>
  </w:num>
  <w:num w:numId="4">
    <w:abstractNumId w:val="12"/>
  </w:num>
  <w:num w:numId="5">
    <w:abstractNumId w:val="8"/>
  </w:num>
  <w:num w:numId="6">
    <w:abstractNumId w:val="9"/>
  </w:num>
  <w:num w:numId="7">
    <w:abstractNumId w:val="2"/>
  </w:num>
  <w:num w:numId="8">
    <w:abstractNumId w:val="3"/>
  </w:num>
  <w:num w:numId="9">
    <w:abstractNumId w:val="0"/>
  </w:num>
  <w:num w:numId="10">
    <w:abstractNumId w:val="1"/>
  </w:num>
  <w:num w:numId="11">
    <w:abstractNumId w:val="7"/>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compat/>
  <w:rsids>
    <w:rsidRoot w:val="00A16CDA"/>
    <w:rsid w:val="000279E8"/>
    <w:rsid w:val="00070DE4"/>
    <w:rsid w:val="0008072A"/>
    <w:rsid w:val="000E61BA"/>
    <w:rsid w:val="0010513A"/>
    <w:rsid w:val="00110E9C"/>
    <w:rsid w:val="00122369"/>
    <w:rsid w:val="00155F6F"/>
    <w:rsid w:val="001747B9"/>
    <w:rsid w:val="00185A19"/>
    <w:rsid w:val="00197E61"/>
    <w:rsid w:val="001A4A16"/>
    <w:rsid w:val="001B5DED"/>
    <w:rsid w:val="001C416A"/>
    <w:rsid w:val="001E4164"/>
    <w:rsid w:val="001F537E"/>
    <w:rsid w:val="00226E79"/>
    <w:rsid w:val="002635AC"/>
    <w:rsid w:val="0028509F"/>
    <w:rsid w:val="002A7B4E"/>
    <w:rsid w:val="002E2D56"/>
    <w:rsid w:val="00313CB3"/>
    <w:rsid w:val="00345893"/>
    <w:rsid w:val="00350CAD"/>
    <w:rsid w:val="00374E1B"/>
    <w:rsid w:val="003C08FF"/>
    <w:rsid w:val="003F36F2"/>
    <w:rsid w:val="00403F61"/>
    <w:rsid w:val="00426280"/>
    <w:rsid w:val="00454FDB"/>
    <w:rsid w:val="004E3358"/>
    <w:rsid w:val="00562326"/>
    <w:rsid w:val="0059393E"/>
    <w:rsid w:val="005B2B57"/>
    <w:rsid w:val="0060576A"/>
    <w:rsid w:val="006457FF"/>
    <w:rsid w:val="00653D64"/>
    <w:rsid w:val="00672AE3"/>
    <w:rsid w:val="006C740D"/>
    <w:rsid w:val="006D6304"/>
    <w:rsid w:val="006E3C03"/>
    <w:rsid w:val="006F482C"/>
    <w:rsid w:val="007149C6"/>
    <w:rsid w:val="007B5D90"/>
    <w:rsid w:val="007C7B6A"/>
    <w:rsid w:val="007E0084"/>
    <w:rsid w:val="007F101B"/>
    <w:rsid w:val="00837364"/>
    <w:rsid w:val="008438E5"/>
    <w:rsid w:val="008670D3"/>
    <w:rsid w:val="008A5E38"/>
    <w:rsid w:val="008A624A"/>
    <w:rsid w:val="008E1E91"/>
    <w:rsid w:val="008E3D13"/>
    <w:rsid w:val="008F698D"/>
    <w:rsid w:val="00907863"/>
    <w:rsid w:val="0092417C"/>
    <w:rsid w:val="009242F6"/>
    <w:rsid w:val="009A058D"/>
    <w:rsid w:val="00A16CDA"/>
    <w:rsid w:val="00A346B3"/>
    <w:rsid w:val="00A677B4"/>
    <w:rsid w:val="00AA43C9"/>
    <w:rsid w:val="00AA70D7"/>
    <w:rsid w:val="00AC0E5A"/>
    <w:rsid w:val="00B016F7"/>
    <w:rsid w:val="00B163F5"/>
    <w:rsid w:val="00B24934"/>
    <w:rsid w:val="00B457B2"/>
    <w:rsid w:val="00BA33B2"/>
    <w:rsid w:val="00BA60C2"/>
    <w:rsid w:val="00BE2221"/>
    <w:rsid w:val="00C12290"/>
    <w:rsid w:val="00C958A8"/>
    <w:rsid w:val="00CB5959"/>
    <w:rsid w:val="00D441E5"/>
    <w:rsid w:val="00D534D3"/>
    <w:rsid w:val="00D7432D"/>
    <w:rsid w:val="00D85218"/>
    <w:rsid w:val="00D8750D"/>
    <w:rsid w:val="00DA3D4F"/>
    <w:rsid w:val="00DF6757"/>
    <w:rsid w:val="00DF6782"/>
    <w:rsid w:val="00E0523D"/>
    <w:rsid w:val="00E14958"/>
    <w:rsid w:val="00E730ED"/>
    <w:rsid w:val="00E90322"/>
    <w:rsid w:val="00EA100E"/>
    <w:rsid w:val="00ED67D5"/>
    <w:rsid w:val="00F2089C"/>
    <w:rsid w:val="00F36198"/>
    <w:rsid w:val="00F37F06"/>
    <w:rsid w:val="00F62C74"/>
    <w:rsid w:val="00F862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8D"/>
  </w:style>
  <w:style w:type="paragraph" w:styleId="Titre2">
    <w:name w:val="heading 2"/>
    <w:basedOn w:val="Titre"/>
    <w:link w:val="Titre2Car"/>
    <w:rsid w:val="009A058D"/>
    <w:pPr>
      <w:outlineLvl w:val="1"/>
    </w:pPr>
  </w:style>
  <w:style w:type="paragraph" w:styleId="Titre3">
    <w:name w:val="heading 3"/>
    <w:basedOn w:val="Normal"/>
    <w:next w:val="Normal"/>
    <w:link w:val="Titre3Car"/>
    <w:unhideWhenUsed/>
    <w:qFormat/>
    <w:rsid w:val="006057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qFormat/>
    <w:rsid w:val="009242F6"/>
    <w:pPr>
      <w:spacing w:before="200" w:after="100" w:line="240" w:lineRule="auto"/>
      <w:ind w:left="709"/>
      <w:jc w:val="both"/>
      <w:outlineLvl w:val="3"/>
    </w:pPr>
    <w:rPr>
      <w:rFonts w:ascii="Times New Roman" w:eastAsia="Times New Roman" w:hAnsi="Times New Roman"/>
      <w:b/>
      <w:sz w:val="24"/>
      <w:szCs w:val="24"/>
      <w:lang w:eastAsia="fr-FR"/>
    </w:rPr>
  </w:style>
  <w:style w:type="paragraph" w:styleId="Titre5">
    <w:name w:val="heading 5"/>
    <w:basedOn w:val="Normal"/>
    <w:next w:val="Normal"/>
    <w:link w:val="Titre5Car"/>
    <w:qFormat/>
    <w:rsid w:val="009242F6"/>
    <w:pPr>
      <w:keepNext/>
      <w:spacing w:before="300" w:after="40" w:line="240" w:lineRule="auto"/>
      <w:outlineLvl w:val="4"/>
    </w:pPr>
    <w:rPr>
      <w:rFonts w:ascii="Arial" w:eastAsia="Times New Roman" w:hAnsi="Arial"/>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B4FE8"/>
    <w:pPr>
      <w:widowControl w:val="0"/>
      <w:suppressAutoHyphens/>
      <w:spacing w:line="240" w:lineRule="auto"/>
      <w:textAlignment w:val="baseline"/>
    </w:pPr>
    <w:rPr>
      <w:rFonts w:ascii="Times New Roman" w:eastAsia="Arial Unicode MS" w:hAnsi="Times New Roman" w:cs="Tahoma"/>
      <w:color w:val="00000A"/>
      <w:sz w:val="24"/>
      <w:szCs w:val="24"/>
      <w:lang w:eastAsia="fr-FR"/>
    </w:rPr>
  </w:style>
  <w:style w:type="character" w:customStyle="1" w:styleId="Accentuationforte">
    <w:name w:val="Accentuation forte"/>
    <w:rsid w:val="00EB4275"/>
    <w:rPr>
      <w:b/>
      <w:bCs/>
    </w:rPr>
  </w:style>
  <w:style w:type="paragraph" w:styleId="Titre">
    <w:name w:val="Title"/>
    <w:basedOn w:val="Normal1"/>
    <w:next w:val="Corpsdetexte1"/>
    <w:rsid w:val="009A058D"/>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EB4275"/>
    <w:pPr>
      <w:spacing w:after="120"/>
    </w:pPr>
  </w:style>
  <w:style w:type="paragraph" w:styleId="Liste">
    <w:name w:val="List"/>
    <w:basedOn w:val="Corpsdetexte1"/>
    <w:rsid w:val="009A058D"/>
    <w:rPr>
      <w:rFonts w:cs="Mangal"/>
    </w:rPr>
  </w:style>
  <w:style w:type="paragraph" w:styleId="Lgende">
    <w:name w:val="caption"/>
    <w:basedOn w:val="Normal1"/>
    <w:rsid w:val="009A058D"/>
    <w:pPr>
      <w:suppressLineNumbers/>
      <w:spacing w:before="120" w:after="120"/>
    </w:pPr>
    <w:rPr>
      <w:rFonts w:cs="Mangal"/>
      <w:i/>
      <w:iCs/>
    </w:rPr>
  </w:style>
  <w:style w:type="paragraph" w:customStyle="1" w:styleId="Index">
    <w:name w:val="Index"/>
    <w:basedOn w:val="Normal1"/>
    <w:rsid w:val="009A058D"/>
    <w:pPr>
      <w:suppressLineNumbers/>
    </w:pPr>
    <w:rPr>
      <w:rFonts w:cs="Mangal"/>
    </w:rPr>
  </w:style>
  <w:style w:type="character" w:styleId="lev">
    <w:name w:val="Strong"/>
    <w:basedOn w:val="Policepardfaut"/>
    <w:uiPriority w:val="22"/>
    <w:qFormat/>
    <w:rsid w:val="00B24934"/>
    <w:rPr>
      <w:b/>
      <w:bCs/>
    </w:rPr>
  </w:style>
  <w:style w:type="paragraph" w:styleId="NormalWeb">
    <w:name w:val="Normal (Web)"/>
    <w:basedOn w:val="Normal"/>
    <w:uiPriority w:val="99"/>
    <w:unhideWhenUsed/>
    <w:rsid w:val="00B24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4FDB"/>
    <w:rPr>
      <w:i/>
      <w:iCs/>
    </w:rPr>
  </w:style>
  <w:style w:type="character" w:styleId="Lienhypertexte">
    <w:name w:val="Hyperlink"/>
    <w:basedOn w:val="Policepardfaut"/>
    <w:uiPriority w:val="99"/>
    <w:semiHidden/>
    <w:unhideWhenUsed/>
    <w:rsid w:val="00ED67D5"/>
    <w:rPr>
      <w:strike w:val="0"/>
      <w:dstrike w:val="0"/>
      <w:color w:val="0071B3"/>
      <w:u w:val="none"/>
      <w:effect w:val="none"/>
    </w:rPr>
  </w:style>
  <w:style w:type="paragraph" w:styleId="Paragraphedeliste">
    <w:name w:val="List Paragraph"/>
    <w:basedOn w:val="Normal"/>
    <w:uiPriority w:val="34"/>
    <w:qFormat/>
    <w:rsid w:val="00ED67D5"/>
    <w:pPr>
      <w:ind w:left="720"/>
      <w:contextualSpacing/>
    </w:pPr>
  </w:style>
  <w:style w:type="character" w:customStyle="1" w:styleId="Titre3Car">
    <w:name w:val="Titre 3 Car"/>
    <w:basedOn w:val="Policepardfaut"/>
    <w:link w:val="Titre3"/>
    <w:rsid w:val="0060576A"/>
    <w:rPr>
      <w:rFonts w:asciiTheme="majorHAnsi" w:eastAsiaTheme="majorEastAsia" w:hAnsiTheme="majorHAnsi" w:cstheme="majorBidi"/>
      <w:color w:val="243F60" w:themeColor="accent1" w:themeShade="7F"/>
      <w:sz w:val="24"/>
      <w:szCs w:val="24"/>
    </w:rPr>
  </w:style>
  <w:style w:type="paragraph" w:customStyle="1" w:styleId="Textbody">
    <w:name w:val="Text body"/>
    <w:basedOn w:val="Normal"/>
    <w:rsid w:val="007149C6"/>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Titre4Car">
    <w:name w:val="Titre 4 Car"/>
    <w:basedOn w:val="Policepardfaut"/>
    <w:link w:val="Titre4"/>
    <w:rsid w:val="009242F6"/>
    <w:rPr>
      <w:rFonts w:ascii="Times New Roman" w:eastAsia="Times New Roman" w:hAnsi="Times New Roman"/>
      <w:b/>
      <w:sz w:val="24"/>
      <w:szCs w:val="24"/>
      <w:lang w:eastAsia="fr-FR"/>
    </w:rPr>
  </w:style>
  <w:style w:type="character" w:customStyle="1" w:styleId="Titre5Car">
    <w:name w:val="Titre 5 Car"/>
    <w:basedOn w:val="Policepardfaut"/>
    <w:link w:val="Titre5"/>
    <w:rsid w:val="009242F6"/>
    <w:rPr>
      <w:rFonts w:ascii="Arial" w:eastAsia="Times New Roman" w:hAnsi="Arial"/>
      <w:b/>
      <w:bCs/>
      <w:sz w:val="20"/>
      <w:szCs w:val="24"/>
      <w:lang w:eastAsia="fr-FR"/>
    </w:rPr>
  </w:style>
  <w:style w:type="paragraph" w:customStyle="1" w:styleId="Textecourant">
    <w:name w:val="Texte courant"/>
    <w:basedOn w:val="Corpsdetexte"/>
    <w:rsid w:val="009242F6"/>
    <w:pPr>
      <w:spacing w:after="0" w:line="240" w:lineRule="auto"/>
      <w:jc w:val="both"/>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242F6"/>
    <w:pPr>
      <w:spacing w:after="120"/>
    </w:pPr>
  </w:style>
  <w:style w:type="character" w:customStyle="1" w:styleId="CorpsdetexteCar">
    <w:name w:val="Corps de texte Car"/>
    <w:basedOn w:val="Policepardfaut"/>
    <w:link w:val="Corpsdetexte"/>
    <w:uiPriority w:val="99"/>
    <w:semiHidden/>
    <w:rsid w:val="009242F6"/>
  </w:style>
  <w:style w:type="character" w:styleId="Marquedecommentaire">
    <w:name w:val="annotation reference"/>
    <w:basedOn w:val="Policepardfaut"/>
    <w:uiPriority w:val="99"/>
    <w:semiHidden/>
    <w:unhideWhenUsed/>
    <w:rsid w:val="00F36198"/>
    <w:rPr>
      <w:sz w:val="16"/>
      <w:szCs w:val="16"/>
    </w:rPr>
  </w:style>
  <w:style w:type="paragraph" w:styleId="Commentaire">
    <w:name w:val="annotation text"/>
    <w:basedOn w:val="Normal"/>
    <w:link w:val="CommentaireCar"/>
    <w:uiPriority w:val="99"/>
    <w:semiHidden/>
    <w:unhideWhenUsed/>
    <w:rsid w:val="00F36198"/>
    <w:pPr>
      <w:spacing w:line="240" w:lineRule="auto"/>
    </w:pPr>
    <w:rPr>
      <w:sz w:val="20"/>
      <w:szCs w:val="20"/>
    </w:rPr>
  </w:style>
  <w:style w:type="character" w:customStyle="1" w:styleId="CommentaireCar">
    <w:name w:val="Commentaire Car"/>
    <w:basedOn w:val="Policepardfaut"/>
    <w:link w:val="Commentaire"/>
    <w:uiPriority w:val="99"/>
    <w:semiHidden/>
    <w:rsid w:val="00F36198"/>
    <w:rPr>
      <w:sz w:val="20"/>
      <w:szCs w:val="20"/>
    </w:rPr>
  </w:style>
  <w:style w:type="paragraph" w:styleId="Objetducommentaire">
    <w:name w:val="annotation subject"/>
    <w:basedOn w:val="Commentaire"/>
    <w:next w:val="Commentaire"/>
    <w:link w:val="ObjetducommentaireCar"/>
    <w:uiPriority w:val="99"/>
    <w:semiHidden/>
    <w:unhideWhenUsed/>
    <w:rsid w:val="00F36198"/>
    <w:rPr>
      <w:b/>
      <w:bCs/>
    </w:rPr>
  </w:style>
  <w:style w:type="character" w:customStyle="1" w:styleId="ObjetducommentaireCar">
    <w:name w:val="Objet du commentaire Car"/>
    <w:basedOn w:val="CommentaireCar"/>
    <w:link w:val="Objetducommentaire"/>
    <w:uiPriority w:val="99"/>
    <w:semiHidden/>
    <w:rsid w:val="00F36198"/>
    <w:rPr>
      <w:b/>
      <w:bCs/>
      <w:sz w:val="20"/>
      <w:szCs w:val="20"/>
    </w:rPr>
  </w:style>
  <w:style w:type="paragraph" w:styleId="Rvision">
    <w:name w:val="Revision"/>
    <w:hidden/>
    <w:uiPriority w:val="99"/>
    <w:semiHidden/>
    <w:rsid w:val="00F36198"/>
    <w:pPr>
      <w:spacing w:line="240" w:lineRule="auto"/>
    </w:pPr>
  </w:style>
  <w:style w:type="paragraph" w:styleId="Textedebulles">
    <w:name w:val="Balloon Text"/>
    <w:basedOn w:val="Normal"/>
    <w:link w:val="TextedebullesCar"/>
    <w:uiPriority w:val="99"/>
    <w:semiHidden/>
    <w:unhideWhenUsed/>
    <w:rsid w:val="00F3619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198"/>
    <w:rPr>
      <w:rFonts w:ascii="Tahoma" w:hAnsi="Tahoma" w:cs="Tahoma"/>
      <w:sz w:val="16"/>
      <w:szCs w:val="16"/>
    </w:rPr>
  </w:style>
  <w:style w:type="character" w:customStyle="1" w:styleId="Titre2Car">
    <w:name w:val="Titre 2 Car"/>
    <w:basedOn w:val="Policepardfaut"/>
    <w:link w:val="Titre2"/>
    <w:rsid w:val="00A677B4"/>
    <w:rPr>
      <w:rFonts w:ascii="Liberation Sans" w:eastAsia="Microsoft YaHei" w:hAnsi="Liberation Sans" w:cs="Mangal"/>
      <w:color w:val="00000A"/>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Titre"/>
    <w:pPr>
      <w:outlineLvl w:val="1"/>
    </w:pPr>
  </w:style>
  <w:style w:type="paragraph" w:styleId="Titre3">
    <w:name w:val="heading 3"/>
    <w:basedOn w:val="Normal"/>
    <w:next w:val="Normal"/>
    <w:link w:val="Titre3Car"/>
    <w:unhideWhenUsed/>
    <w:qFormat/>
    <w:rsid w:val="006057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qFormat/>
    <w:rsid w:val="009242F6"/>
    <w:pPr>
      <w:spacing w:before="200" w:after="100" w:line="240" w:lineRule="auto"/>
      <w:ind w:left="709"/>
      <w:jc w:val="both"/>
      <w:outlineLvl w:val="3"/>
    </w:pPr>
    <w:rPr>
      <w:rFonts w:ascii="Times New Roman" w:eastAsia="Times New Roman" w:hAnsi="Times New Roman"/>
      <w:b/>
      <w:sz w:val="24"/>
      <w:szCs w:val="24"/>
      <w:lang w:eastAsia="fr-FR"/>
    </w:rPr>
  </w:style>
  <w:style w:type="paragraph" w:styleId="Titre5">
    <w:name w:val="heading 5"/>
    <w:basedOn w:val="Normal"/>
    <w:next w:val="Normal"/>
    <w:link w:val="Titre5Car"/>
    <w:qFormat/>
    <w:rsid w:val="009242F6"/>
    <w:pPr>
      <w:keepNext/>
      <w:spacing w:before="300" w:after="40" w:line="240" w:lineRule="auto"/>
      <w:outlineLvl w:val="4"/>
    </w:pPr>
    <w:rPr>
      <w:rFonts w:ascii="Arial" w:eastAsia="Times New Roman" w:hAnsi="Arial"/>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B4FE8"/>
    <w:pPr>
      <w:widowControl w:val="0"/>
      <w:suppressAutoHyphens/>
      <w:spacing w:line="240" w:lineRule="auto"/>
      <w:textAlignment w:val="baseline"/>
    </w:pPr>
    <w:rPr>
      <w:rFonts w:ascii="Times New Roman" w:eastAsia="Arial Unicode MS" w:hAnsi="Times New Roman" w:cs="Tahoma"/>
      <w:color w:val="00000A"/>
      <w:sz w:val="24"/>
      <w:szCs w:val="24"/>
      <w:lang w:eastAsia="fr-FR"/>
    </w:rPr>
  </w:style>
  <w:style w:type="character" w:customStyle="1" w:styleId="Accentuationforte">
    <w:name w:val="Accentuation forte"/>
    <w:rsid w:val="00EB4275"/>
    <w:rPr>
      <w:b/>
      <w:bCs/>
    </w:rPr>
  </w:style>
  <w:style w:type="paragraph" w:styleId="Titre">
    <w:name w:val="Title"/>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EB4275"/>
    <w:pPr>
      <w:spacing w:after="120"/>
    </w:pPr>
  </w:style>
  <w:style w:type="paragraph" w:styleId="Liste">
    <w:name w:val="List"/>
    <w:basedOn w:val="Corpsdetexte1"/>
    <w:rPr>
      <w:rFonts w:cs="Mangal"/>
    </w:rPr>
  </w:style>
  <w:style w:type="paragraph" w:styleId="Lgende">
    <w:name w:val="caption"/>
    <w:basedOn w:val="Normal1"/>
    <w:pPr>
      <w:suppressLineNumbers/>
      <w:spacing w:before="120" w:after="120"/>
    </w:pPr>
    <w:rPr>
      <w:rFonts w:cs="Mangal"/>
      <w:i/>
      <w:iCs/>
    </w:rPr>
  </w:style>
  <w:style w:type="paragraph" w:customStyle="1" w:styleId="Index">
    <w:name w:val="Index"/>
    <w:basedOn w:val="Normal1"/>
    <w:pPr>
      <w:suppressLineNumbers/>
    </w:pPr>
    <w:rPr>
      <w:rFonts w:cs="Mangal"/>
    </w:rPr>
  </w:style>
  <w:style w:type="character" w:styleId="lev">
    <w:name w:val="Strong"/>
    <w:basedOn w:val="Policepardfaut"/>
    <w:uiPriority w:val="22"/>
    <w:qFormat/>
    <w:rsid w:val="00B24934"/>
    <w:rPr>
      <w:b/>
      <w:bCs/>
    </w:rPr>
  </w:style>
  <w:style w:type="paragraph" w:styleId="NormalWeb">
    <w:name w:val="Normal (Web)"/>
    <w:basedOn w:val="Normal"/>
    <w:uiPriority w:val="99"/>
    <w:unhideWhenUsed/>
    <w:rsid w:val="00B24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4FDB"/>
    <w:rPr>
      <w:i/>
      <w:iCs/>
    </w:rPr>
  </w:style>
  <w:style w:type="character" w:styleId="Lienhypertexte">
    <w:name w:val="Hyperlink"/>
    <w:basedOn w:val="Policepardfaut"/>
    <w:uiPriority w:val="99"/>
    <w:semiHidden/>
    <w:unhideWhenUsed/>
    <w:rsid w:val="00ED67D5"/>
    <w:rPr>
      <w:strike w:val="0"/>
      <w:dstrike w:val="0"/>
      <w:color w:val="0071B3"/>
      <w:u w:val="none"/>
      <w:effect w:val="none"/>
    </w:rPr>
  </w:style>
  <w:style w:type="paragraph" w:styleId="Paragraphedeliste">
    <w:name w:val="List Paragraph"/>
    <w:basedOn w:val="Normal"/>
    <w:uiPriority w:val="34"/>
    <w:qFormat/>
    <w:rsid w:val="00ED67D5"/>
    <w:pPr>
      <w:ind w:left="720"/>
      <w:contextualSpacing/>
    </w:pPr>
  </w:style>
  <w:style w:type="character" w:customStyle="1" w:styleId="Titre3Car">
    <w:name w:val="Titre 3 Car"/>
    <w:basedOn w:val="Policepardfaut"/>
    <w:link w:val="Titre3"/>
    <w:rsid w:val="0060576A"/>
    <w:rPr>
      <w:rFonts w:asciiTheme="majorHAnsi" w:eastAsiaTheme="majorEastAsia" w:hAnsiTheme="majorHAnsi" w:cstheme="majorBidi"/>
      <w:color w:val="243F60" w:themeColor="accent1" w:themeShade="7F"/>
      <w:sz w:val="24"/>
      <w:szCs w:val="24"/>
    </w:rPr>
  </w:style>
  <w:style w:type="paragraph" w:customStyle="1" w:styleId="Textbody">
    <w:name w:val="Text body"/>
    <w:basedOn w:val="Normal"/>
    <w:rsid w:val="007149C6"/>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Titre4Car">
    <w:name w:val="Titre 4 Car"/>
    <w:basedOn w:val="Policepardfaut"/>
    <w:link w:val="Titre4"/>
    <w:rsid w:val="009242F6"/>
    <w:rPr>
      <w:rFonts w:ascii="Times New Roman" w:eastAsia="Times New Roman" w:hAnsi="Times New Roman"/>
      <w:b/>
      <w:sz w:val="24"/>
      <w:szCs w:val="24"/>
      <w:lang w:eastAsia="fr-FR"/>
    </w:rPr>
  </w:style>
  <w:style w:type="character" w:customStyle="1" w:styleId="Titre5Car">
    <w:name w:val="Titre 5 Car"/>
    <w:basedOn w:val="Policepardfaut"/>
    <w:link w:val="Titre5"/>
    <w:rsid w:val="009242F6"/>
    <w:rPr>
      <w:rFonts w:ascii="Arial" w:eastAsia="Times New Roman" w:hAnsi="Arial"/>
      <w:b/>
      <w:bCs/>
      <w:sz w:val="20"/>
      <w:szCs w:val="24"/>
      <w:lang w:eastAsia="fr-FR"/>
    </w:rPr>
  </w:style>
  <w:style w:type="paragraph" w:customStyle="1" w:styleId="Textecourant">
    <w:name w:val="Texte courant"/>
    <w:basedOn w:val="Corpsdetexte"/>
    <w:rsid w:val="009242F6"/>
    <w:pPr>
      <w:spacing w:after="0" w:line="240" w:lineRule="auto"/>
      <w:jc w:val="both"/>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242F6"/>
    <w:pPr>
      <w:spacing w:after="120"/>
    </w:pPr>
  </w:style>
  <w:style w:type="character" w:customStyle="1" w:styleId="CorpsdetexteCar">
    <w:name w:val="Corps de texte Car"/>
    <w:basedOn w:val="Policepardfaut"/>
    <w:link w:val="Corpsdetexte"/>
    <w:uiPriority w:val="99"/>
    <w:semiHidden/>
    <w:rsid w:val="009242F6"/>
  </w:style>
  <w:style w:type="character" w:styleId="Marquedecommentaire">
    <w:name w:val="annotation reference"/>
    <w:basedOn w:val="Policepardfaut"/>
    <w:uiPriority w:val="99"/>
    <w:semiHidden/>
    <w:unhideWhenUsed/>
    <w:rsid w:val="00F36198"/>
    <w:rPr>
      <w:sz w:val="16"/>
      <w:szCs w:val="16"/>
    </w:rPr>
  </w:style>
  <w:style w:type="paragraph" w:styleId="Commentaire">
    <w:name w:val="annotation text"/>
    <w:basedOn w:val="Normal"/>
    <w:link w:val="CommentaireCar"/>
    <w:uiPriority w:val="99"/>
    <w:semiHidden/>
    <w:unhideWhenUsed/>
    <w:rsid w:val="00F36198"/>
    <w:pPr>
      <w:spacing w:line="240" w:lineRule="auto"/>
    </w:pPr>
    <w:rPr>
      <w:sz w:val="20"/>
      <w:szCs w:val="20"/>
    </w:rPr>
  </w:style>
  <w:style w:type="character" w:customStyle="1" w:styleId="CommentaireCar">
    <w:name w:val="Commentaire Car"/>
    <w:basedOn w:val="Policepardfaut"/>
    <w:link w:val="Commentaire"/>
    <w:uiPriority w:val="99"/>
    <w:semiHidden/>
    <w:rsid w:val="00F36198"/>
    <w:rPr>
      <w:sz w:val="20"/>
      <w:szCs w:val="20"/>
    </w:rPr>
  </w:style>
  <w:style w:type="paragraph" w:styleId="Objetducommentaire">
    <w:name w:val="annotation subject"/>
    <w:basedOn w:val="Commentaire"/>
    <w:next w:val="Commentaire"/>
    <w:link w:val="ObjetducommentaireCar"/>
    <w:uiPriority w:val="99"/>
    <w:semiHidden/>
    <w:unhideWhenUsed/>
    <w:rsid w:val="00F36198"/>
    <w:rPr>
      <w:b/>
      <w:bCs/>
    </w:rPr>
  </w:style>
  <w:style w:type="character" w:customStyle="1" w:styleId="ObjetducommentaireCar">
    <w:name w:val="Objet du commentaire Car"/>
    <w:basedOn w:val="CommentaireCar"/>
    <w:link w:val="Objetducommentaire"/>
    <w:uiPriority w:val="99"/>
    <w:semiHidden/>
    <w:rsid w:val="00F36198"/>
    <w:rPr>
      <w:b/>
      <w:bCs/>
      <w:sz w:val="20"/>
      <w:szCs w:val="20"/>
    </w:rPr>
  </w:style>
  <w:style w:type="paragraph" w:styleId="Rvision">
    <w:name w:val="Revision"/>
    <w:hidden/>
    <w:uiPriority w:val="99"/>
    <w:semiHidden/>
    <w:rsid w:val="00F36198"/>
    <w:pPr>
      <w:spacing w:line="240" w:lineRule="auto"/>
    </w:pPr>
  </w:style>
  <w:style w:type="paragraph" w:styleId="Textedebulles">
    <w:name w:val="Balloon Text"/>
    <w:basedOn w:val="Normal"/>
    <w:link w:val="TextedebullesCar"/>
    <w:uiPriority w:val="99"/>
    <w:semiHidden/>
    <w:unhideWhenUsed/>
    <w:rsid w:val="00F3619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0411">
      <w:bodyDiv w:val="1"/>
      <w:marLeft w:val="0"/>
      <w:marRight w:val="0"/>
      <w:marTop w:val="0"/>
      <w:marBottom w:val="0"/>
      <w:divBdr>
        <w:top w:val="none" w:sz="0" w:space="0" w:color="auto"/>
        <w:left w:val="none" w:sz="0" w:space="0" w:color="auto"/>
        <w:bottom w:val="none" w:sz="0" w:space="0" w:color="auto"/>
        <w:right w:val="none" w:sz="0" w:space="0" w:color="auto"/>
      </w:divBdr>
      <w:divsChild>
        <w:div w:id="621307457">
          <w:marLeft w:val="0"/>
          <w:marRight w:val="0"/>
          <w:marTop w:val="2250"/>
          <w:marBottom w:val="0"/>
          <w:divBdr>
            <w:top w:val="none" w:sz="0" w:space="0" w:color="auto"/>
            <w:left w:val="none" w:sz="0" w:space="0" w:color="auto"/>
            <w:bottom w:val="none" w:sz="0" w:space="0" w:color="auto"/>
            <w:right w:val="none" w:sz="0" w:space="0" w:color="auto"/>
          </w:divBdr>
          <w:divsChild>
            <w:div w:id="1695302692">
              <w:marLeft w:val="6"/>
              <w:marRight w:val="6"/>
              <w:marTop w:val="0"/>
              <w:marBottom w:val="0"/>
              <w:divBdr>
                <w:top w:val="none" w:sz="0" w:space="0" w:color="auto"/>
                <w:left w:val="none" w:sz="0" w:space="0" w:color="auto"/>
                <w:bottom w:val="none" w:sz="0" w:space="0" w:color="auto"/>
                <w:right w:val="none" w:sz="0" w:space="0" w:color="auto"/>
              </w:divBdr>
              <w:divsChild>
                <w:div w:id="1772622702">
                  <w:marLeft w:val="0"/>
                  <w:marRight w:val="0"/>
                  <w:marTop w:val="0"/>
                  <w:marBottom w:val="0"/>
                  <w:divBdr>
                    <w:top w:val="none" w:sz="0" w:space="0" w:color="auto"/>
                    <w:left w:val="none" w:sz="0" w:space="0" w:color="auto"/>
                    <w:bottom w:val="none" w:sz="0" w:space="0" w:color="auto"/>
                    <w:right w:val="none" w:sz="0" w:space="0" w:color="auto"/>
                  </w:divBdr>
                  <w:divsChild>
                    <w:div w:id="559709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9448181">
      <w:bodyDiv w:val="1"/>
      <w:marLeft w:val="0"/>
      <w:marRight w:val="0"/>
      <w:marTop w:val="0"/>
      <w:marBottom w:val="0"/>
      <w:divBdr>
        <w:top w:val="none" w:sz="0" w:space="0" w:color="auto"/>
        <w:left w:val="none" w:sz="0" w:space="0" w:color="auto"/>
        <w:bottom w:val="none" w:sz="0" w:space="0" w:color="auto"/>
        <w:right w:val="none" w:sz="0" w:space="0" w:color="auto"/>
      </w:divBdr>
      <w:divsChild>
        <w:div w:id="1838878605">
          <w:marLeft w:val="0"/>
          <w:marRight w:val="0"/>
          <w:marTop w:val="0"/>
          <w:marBottom w:val="0"/>
          <w:divBdr>
            <w:top w:val="none" w:sz="0" w:space="0" w:color="auto"/>
            <w:left w:val="none" w:sz="0" w:space="0" w:color="auto"/>
            <w:bottom w:val="none" w:sz="0" w:space="0" w:color="auto"/>
            <w:right w:val="none" w:sz="0" w:space="0" w:color="auto"/>
          </w:divBdr>
          <w:divsChild>
            <w:div w:id="1432311617">
              <w:marLeft w:val="0"/>
              <w:marRight w:val="0"/>
              <w:marTop w:val="0"/>
              <w:marBottom w:val="0"/>
              <w:divBdr>
                <w:top w:val="none" w:sz="0" w:space="0" w:color="auto"/>
                <w:left w:val="none" w:sz="0" w:space="0" w:color="auto"/>
                <w:bottom w:val="none" w:sz="0" w:space="0" w:color="auto"/>
                <w:right w:val="none" w:sz="0" w:space="0" w:color="auto"/>
              </w:divBdr>
              <w:divsChild>
                <w:div w:id="1139302776">
                  <w:marLeft w:val="0"/>
                  <w:marRight w:val="0"/>
                  <w:marTop w:val="0"/>
                  <w:marBottom w:val="0"/>
                  <w:divBdr>
                    <w:top w:val="none" w:sz="0" w:space="0" w:color="auto"/>
                    <w:left w:val="none" w:sz="0" w:space="0" w:color="auto"/>
                    <w:bottom w:val="none" w:sz="0" w:space="0" w:color="auto"/>
                    <w:right w:val="none" w:sz="0" w:space="0" w:color="auto"/>
                  </w:divBdr>
                  <w:divsChild>
                    <w:div w:id="1564606556">
                      <w:marLeft w:val="0"/>
                      <w:marRight w:val="0"/>
                      <w:marTop w:val="0"/>
                      <w:marBottom w:val="0"/>
                      <w:divBdr>
                        <w:top w:val="none" w:sz="0" w:space="0" w:color="auto"/>
                        <w:left w:val="none" w:sz="0" w:space="0" w:color="auto"/>
                        <w:bottom w:val="none" w:sz="0" w:space="0" w:color="auto"/>
                        <w:right w:val="none" w:sz="0" w:space="0" w:color="auto"/>
                      </w:divBdr>
                      <w:divsChild>
                        <w:div w:id="1229152368">
                          <w:marLeft w:val="0"/>
                          <w:marRight w:val="0"/>
                          <w:marTop w:val="0"/>
                          <w:marBottom w:val="0"/>
                          <w:divBdr>
                            <w:top w:val="none" w:sz="0" w:space="0" w:color="auto"/>
                            <w:left w:val="none" w:sz="0" w:space="0" w:color="auto"/>
                            <w:bottom w:val="none" w:sz="0" w:space="0" w:color="auto"/>
                            <w:right w:val="none" w:sz="0" w:space="0" w:color="auto"/>
                          </w:divBdr>
                          <w:divsChild>
                            <w:div w:id="1209419232">
                              <w:marLeft w:val="0"/>
                              <w:marRight w:val="0"/>
                              <w:marTop w:val="0"/>
                              <w:marBottom w:val="0"/>
                              <w:divBdr>
                                <w:top w:val="none" w:sz="0" w:space="0" w:color="auto"/>
                                <w:left w:val="none" w:sz="0" w:space="0" w:color="auto"/>
                                <w:bottom w:val="none" w:sz="0" w:space="0" w:color="auto"/>
                                <w:right w:val="none" w:sz="0" w:space="0" w:color="auto"/>
                              </w:divBdr>
                              <w:divsChild>
                                <w:div w:id="1715542586">
                                  <w:marLeft w:val="0"/>
                                  <w:marRight w:val="0"/>
                                  <w:marTop w:val="0"/>
                                  <w:marBottom w:val="0"/>
                                  <w:divBdr>
                                    <w:top w:val="none" w:sz="0" w:space="0" w:color="auto"/>
                                    <w:left w:val="none" w:sz="0" w:space="0" w:color="auto"/>
                                    <w:bottom w:val="none" w:sz="0" w:space="0" w:color="auto"/>
                                    <w:right w:val="none" w:sz="0" w:space="0" w:color="auto"/>
                                  </w:divBdr>
                                </w:div>
                                <w:div w:id="16810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305872">
      <w:bodyDiv w:val="1"/>
      <w:marLeft w:val="0"/>
      <w:marRight w:val="0"/>
      <w:marTop w:val="0"/>
      <w:marBottom w:val="0"/>
      <w:divBdr>
        <w:top w:val="none" w:sz="0" w:space="0" w:color="auto"/>
        <w:left w:val="none" w:sz="0" w:space="0" w:color="auto"/>
        <w:bottom w:val="none" w:sz="0" w:space="0" w:color="auto"/>
        <w:right w:val="none" w:sz="0" w:space="0" w:color="auto"/>
      </w:divBdr>
      <w:divsChild>
        <w:div w:id="1551915118">
          <w:marLeft w:val="0"/>
          <w:marRight w:val="0"/>
          <w:marTop w:val="0"/>
          <w:marBottom w:val="0"/>
          <w:divBdr>
            <w:top w:val="none" w:sz="0" w:space="0" w:color="auto"/>
            <w:left w:val="none" w:sz="0" w:space="0" w:color="auto"/>
            <w:bottom w:val="none" w:sz="0" w:space="0" w:color="auto"/>
            <w:right w:val="none" w:sz="0" w:space="0" w:color="auto"/>
          </w:divBdr>
          <w:divsChild>
            <w:div w:id="2136216673">
              <w:marLeft w:val="0"/>
              <w:marRight w:val="0"/>
              <w:marTop w:val="0"/>
              <w:marBottom w:val="0"/>
              <w:divBdr>
                <w:top w:val="none" w:sz="0" w:space="0" w:color="auto"/>
                <w:left w:val="none" w:sz="0" w:space="0" w:color="auto"/>
                <w:bottom w:val="none" w:sz="0" w:space="0" w:color="auto"/>
                <w:right w:val="none" w:sz="0" w:space="0" w:color="auto"/>
              </w:divBdr>
              <w:divsChild>
                <w:div w:id="564029204">
                  <w:marLeft w:val="0"/>
                  <w:marRight w:val="0"/>
                  <w:marTop w:val="0"/>
                  <w:marBottom w:val="0"/>
                  <w:divBdr>
                    <w:top w:val="none" w:sz="0" w:space="0" w:color="auto"/>
                    <w:left w:val="none" w:sz="0" w:space="0" w:color="auto"/>
                    <w:bottom w:val="none" w:sz="0" w:space="0" w:color="auto"/>
                    <w:right w:val="none" w:sz="0" w:space="0" w:color="auto"/>
                  </w:divBdr>
                  <w:divsChild>
                    <w:div w:id="329916476">
                      <w:marLeft w:val="0"/>
                      <w:marRight w:val="0"/>
                      <w:marTop w:val="0"/>
                      <w:marBottom w:val="0"/>
                      <w:divBdr>
                        <w:top w:val="none" w:sz="0" w:space="0" w:color="auto"/>
                        <w:left w:val="none" w:sz="0" w:space="0" w:color="auto"/>
                        <w:bottom w:val="none" w:sz="0" w:space="0" w:color="auto"/>
                        <w:right w:val="none" w:sz="0" w:space="0" w:color="auto"/>
                      </w:divBdr>
                      <w:divsChild>
                        <w:div w:id="1810587001">
                          <w:marLeft w:val="0"/>
                          <w:marRight w:val="0"/>
                          <w:marTop w:val="0"/>
                          <w:marBottom w:val="0"/>
                          <w:divBdr>
                            <w:top w:val="none" w:sz="0" w:space="0" w:color="auto"/>
                            <w:left w:val="none" w:sz="0" w:space="0" w:color="auto"/>
                            <w:bottom w:val="none" w:sz="0" w:space="0" w:color="auto"/>
                            <w:right w:val="none" w:sz="0" w:space="0" w:color="auto"/>
                          </w:divBdr>
                          <w:divsChild>
                            <w:div w:id="1698266861">
                              <w:marLeft w:val="0"/>
                              <w:marRight w:val="0"/>
                              <w:marTop w:val="0"/>
                              <w:marBottom w:val="0"/>
                              <w:divBdr>
                                <w:top w:val="none" w:sz="0" w:space="0" w:color="auto"/>
                                <w:left w:val="none" w:sz="0" w:space="0" w:color="auto"/>
                                <w:bottom w:val="none" w:sz="0" w:space="0" w:color="auto"/>
                                <w:right w:val="none" w:sz="0" w:space="0" w:color="auto"/>
                              </w:divBdr>
                              <w:divsChild>
                                <w:div w:id="1781146132">
                                  <w:marLeft w:val="0"/>
                                  <w:marRight w:val="0"/>
                                  <w:marTop w:val="0"/>
                                  <w:marBottom w:val="0"/>
                                  <w:divBdr>
                                    <w:top w:val="none" w:sz="0" w:space="0" w:color="auto"/>
                                    <w:left w:val="none" w:sz="0" w:space="0" w:color="auto"/>
                                    <w:bottom w:val="none" w:sz="0" w:space="0" w:color="auto"/>
                                    <w:right w:val="none" w:sz="0" w:space="0" w:color="auto"/>
                                  </w:divBdr>
                                  <w:divsChild>
                                    <w:div w:id="5859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2162">
      <w:bodyDiv w:val="1"/>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472481622">
              <w:marLeft w:val="0"/>
              <w:marRight w:val="0"/>
              <w:marTop w:val="0"/>
              <w:marBottom w:val="0"/>
              <w:divBdr>
                <w:top w:val="none" w:sz="0" w:space="0" w:color="auto"/>
                <w:left w:val="none" w:sz="0" w:space="0" w:color="auto"/>
                <w:bottom w:val="none" w:sz="0" w:space="0" w:color="auto"/>
                <w:right w:val="none" w:sz="0" w:space="0" w:color="auto"/>
              </w:divBdr>
              <w:divsChild>
                <w:div w:id="559023932">
                  <w:marLeft w:val="0"/>
                  <w:marRight w:val="0"/>
                  <w:marTop w:val="0"/>
                  <w:marBottom w:val="0"/>
                  <w:divBdr>
                    <w:top w:val="none" w:sz="0" w:space="0" w:color="auto"/>
                    <w:left w:val="none" w:sz="0" w:space="0" w:color="auto"/>
                    <w:bottom w:val="none" w:sz="0" w:space="0" w:color="auto"/>
                    <w:right w:val="none" w:sz="0" w:space="0" w:color="auto"/>
                  </w:divBdr>
                  <w:divsChild>
                    <w:div w:id="14098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7097">
      <w:bodyDiv w:val="1"/>
      <w:marLeft w:val="0"/>
      <w:marRight w:val="0"/>
      <w:marTop w:val="0"/>
      <w:marBottom w:val="0"/>
      <w:divBdr>
        <w:top w:val="none" w:sz="0" w:space="0" w:color="auto"/>
        <w:left w:val="none" w:sz="0" w:space="0" w:color="auto"/>
        <w:bottom w:val="none" w:sz="0" w:space="0" w:color="auto"/>
        <w:right w:val="none" w:sz="0" w:space="0" w:color="auto"/>
      </w:divBdr>
      <w:divsChild>
        <w:div w:id="431894786">
          <w:marLeft w:val="0"/>
          <w:marRight w:val="0"/>
          <w:marTop w:val="0"/>
          <w:marBottom w:val="0"/>
          <w:divBdr>
            <w:top w:val="none" w:sz="0" w:space="0" w:color="auto"/>
            <w:left w:val="none" w:sz="0" w:space="0" w:color="auto"/>
            <w:bottom w:val="none" w:sz="0" w:space="0" w:color="auto"/>
            <w:right w:val="none" w:sz="0" w:space="0" w:color="auto"/>
          </w:divBdr>
          <w:divsChild>
            <w:div w:id="491801749">
              <w:marLeft w:val="0"/>
              <w:marRight w:val="0"/>
              <w:marTop w:val="0"/>
              <w:marBottom w:val="0"/>
              <w:divBdr>
                <w:top w:val="none" w:sz="0" w:space="0" w:color="auto"/>
                <w:left w:val="none" w:sz="0" w:space="0" w:color="auto"/>
                <w:bottom w:val="none" w:sz="0" w:space="0" w:color="auto"/>
                <w:right w:val="none" w:sz="0" w:space="0" w:color="auto"/>
              </w:divBdr>
              <w:divsChild>
                <w:div w:id="1861965040">
                  <w:marLeft w:val="0"/>
                  <w:marRight w:val="0"/>
                  <w:marTop w:val="0"/>
                  <w:marBottom w:val="0"/>
                  <w:divBdr>
                    <w:top w:val="none" w:sz="0" w:space="0" w:color="auto"/>
                    <w:left w:val="none" w:sz="0" w:space="0" w:color="auto"/>
                    <w:bottom w:val="none" w:sz="0" w:space="0" w:color="auto"/>
                    <w:right w:val="none" w:sz="0" w:space="0" w:color="auto"/>
                  </w:divBdr>
                  <w:divsChild>
                    <w:div w:id="692614248">
                      <w:marLeft w:val="0"/>
                      <w:marRight w:val="0"/>
                      <w:marTop w:val="0"/>
                      <w:marBottom w:val="0"/>
                      <w:divBdr>
                        <w:top w:val="none" w:sz="0" w:space="0" w:color="auto"/>
                        <w:left w:val="none" w:sz="0" w:space="0" w:color="auto"/>
                        <w:bottom w:val="none" w:sz="0" w:space="0" w:color="auto"/>
                        <w:right w:val="none" w:sz="0" w:space="0" w:color="auto"/>
                      </w:divBdr>
                      <w:divsChild>
                        <w:div w:id="1682584180">
                          <w:marLeft w:val="0"/>
                          <w:marRight w:val="0"/>
                          <w:marTop w:val="0"/>
                          <w:marBottom w:val="0"/>
                          <w:divBdr>
                            <w:top w:val="none" w:sz="0" w:space="0" w:color="auto"/>
                            <w:left w:val="none" w:sz="0" w:space="0" w:color="auto"/>
                            <w:bottom w:val="none" w:sz="0" w:space="0" w:color="auto"/>
                            <w:right w:val="none" w:sz="0" w:space="0" w:color="auto"/>
                          </w:divBdr>
                          <w:divsChild>
                            <w:div w:id="1244148775">
                              <w:marLeft w:val="0"/>
                              <w:marRight w:val="0"/>
                              <w:marTop w:val="0"/>
                              <w:marBottom w:val="0"/>
                              <w:divBdr>
                                <w:top w:val="none" w:sz="0" w:space="0" w:color="auto"/>
                                <w:left w:val="none" w:sz="0" w:space="0" w:color="auto"/>
                                <w:bottom w:val="none" w:sz="0" w:space="0" w:color="auto"/>
                                <w:right w:val="none" w:sz="0" w:space="0" w:color="auto"/>
                              </w:divBdr>
                              <w:divsChild>
                                <w:div w:id="1032069579">
                                  <w:marLeft w:val="0"/>
                                  <w:marRight w:val="0"/>
                                  <w:marTop w:val="0"/>
                                  <w:marBottom w:val="0"/>
                                  <w:divBdr>
                                    <w:top w:val="none" w:sz="0" w:space="0" w:color="auto"/>
                                    <w:left w:val="none" w:sz="0" w:space="0" w:color="auto"/>
                                    <w:bottom w:val="none" w:sz="0" w:space="0" w:color="auto"/>
                                    <w:right w:val="none" w:sz="0" w:space="0" w:color="auto"/>
                                  </w:divBdr>
                                </w:div>
                                <w:div w:id="321742772">
                                  <w:marLeft w:val="0"/>
                                  <w:marRight w:val="0"/>
                                  <w:marTop w:val="0"/>
                                  <w:marBottom w:val="0"/>
                                  <w:divBdr>
                                    <w:top w:val="none" w:sz="0" w:space="0" w:color="auto"/>
                                    <w:left w:val="none" w:sz="0" w:space="0" w:color="auto"/>
                                    <w:bottom w:val="none" w:sz="0" w:space="0" w:color="auto"/>
                                    <w:right w:val="none" w:sz="0" w:space="0" w:color="auto"/>
                                  </w:divBdr>
                                </w:div>
                                <w:div w:id="198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2202">
      <w:bodyDiv w:val="1"/>
      <w:marLeft w:val="0"/>
      <w:marRight w:val="0"/>
      <w:marTop w:val="0"/>
      <w:marBottom w:val="0"/>
      <w:divBdr>
        <w:top w:val="none" w:sz="0" w:space="0" w:color="auto"/>
        <w:left w:val="none" w:sz="0" w:space="0" w:color="auto"/>
        <w:bottom w:val="none" w:sz="0" w:space="0" w:color="auto"/>
        <w:right w:val="none" w:sz="0" w:space="0" w:color="auto"/>
      </w:divBdr>
      <w:divsChild>
        <w:div w:id="185095135">
          <w:marLeft w:val="0"/>
          <w:marRight w:val="0"/>
          <w:marTop w:val="0"/>
          <w:marBottom w:val="0"/>
          <w:divBdr>
            <w:top w:val="none" w:sz="0" w:space="0" w:color="auto"/>
            <w:left w:val="none" w:sz="0" w:space="0" w:color="auto"/>
            <w:bottom w:val="none" w:sz="0" w:space="0" w:color="auto"/>
            <w:right w:val="none" w:sz="0" w:space="0" w:color="auto"/>
          </w:divBdr>
          <w:divsChild>
            <w:div w:id="1755055855">
              <w:marLeft w:val="0"/>
              <w:marRight w:val="0"/>
              <w:marTop w:val="0"/>
              <w:marBottom w:val="0"/>
              <w:divBdr>
                <w:top w:val="none" w:sz="0" w:space="0" w:color="auto"/>
                <w:left w:val="none" w:sz="0" w:space="0" w:color="auto"/>
                <w:bottom w:val="none" w:sz="0" w:space="0" w:color="auto"/>
                <w:right w:val="none" w:sz="0" w:space="0" w:color="auto"/>
              </w:divBdr>
              <w:divsChild>
                <w:div w:id="1927498069">
                  <w:marLeft w:val="0"/>
                  <w:marRight w:val="0"/>
                  <w:marTop w:val="0"/>
                  <w:marBottom w:val="0"/>
                  <w:divBdr>
                    <w:top w:val="none" w:sz="0" w:space="0" w:color="auto"/>
                    <w:left w:val="none" w:sz="0" w:space="0" w:color="auto"/>
                    <w:bottom w:val="none" w:sz="0" w:space="0" w:color="auto"/>
                    <w:right w:val="none" w:sz="0" w:space="0" w:color="auto"/>
                  </w:divBdr>
                  <w:divsChild>
                    <w:div w:id="968974632">
                      <w:marLeft w:val="0"/>
                      <w:marRight w:val="0"/>
                      <w:marTop w:val="0"/>
                      <w:marBottom w:val="0"/>
                      <w:divBdr>
                        <w:top w:val="none" w:sz="0" w:space="0" w:color="auto"/>
                        <w:left w:val="none" w:sz="0" w:space="0" w:color="auto"/>
                        <w:bottom w:val="none" w:sz="0" w:space="0" w:color="auto"/>
                        <w:right w:val="none" w:sz="0" w:space="0" w:color="auto"/>
                      </w:divBdr>
                      <w:divsChild>
                        <w:div w:id="1762294817">
                          <w:marLeft w:val="0"/>
                          <w:marRight w:val="0"/>
                          <w:marTop w:val="0"/>
                          <w:marBottom w:val="0"/>
                          <w:divBdr>
                            <w:top w:val="none" w:sz="0" w:space="0" w:color="auto"/>
                            <w:left w:val="none" w:sz="0" w:space="0" w:color="auto"/>
                            <w:bottom w:val="none" w:sz="0" w:space="0" w:color="auto"/>
                            <w:right w:val="none" w:sz="0" w:space="0" w:color="auto"/>
                          </w:divBdr>
                          <w:divsChild>
                            <w:div w:id="801383079">
                              <w:marLeft w:val="0"/>
                              <w:marRight w:val="0"/>
                              <w:marTop w:val="0"/>
                              <w:marBottom w:val="0"/>
                              <w:divBdr>
                                <w:top w:val="none" w:sz="0" w:space="0" w:color="auto"/>
                                <w:left w:val="none" w:sz="0" w:space="0" w:color="auto"/>
                                <w:bottom w:val="none" w:sz="0" w:space="0" w:color="auto"/>
                                <w:right w:val="none" w:sz="0" w:space="0" w:color="auto"/>
                              </w:divBdr>
                              <w:divsChild>
                                <w:div w:id="1168400001">
                                  <w:marLeft w:val="0"/>
                                  <w:marRight w:val="0"/>
                                  <w:marTop w:val="0"/>
                                  <w:marBottom w:val="0"/>
                                  <w:divBdr>
                                    <w:top w:val="none" w:sz="0" w:space="0" w:color="auto"/>
                                    <w:left w:val="none" w:sz="0" w:space="0" w:color="auto"/>
                                    <w:bottom w:val="none" w:sz="0" w:space="0" w:color="auto"/>
                                    <w:right w:val="none" w:sz="0" w:space="0" w:color="auto"/>
                                  </w:divBdr>
                                  <w:divsChild>
                                    <w:div w:id="1595167835">
                                      <w:marLeft w:val="0"/>
                                      <w:marRight w:val="0"/>
                                      <w:marTop w:val="0"/>
                                      <w:marBottom w:val="0"/>
                                      <w:divBdr>
                                        <w:top w:val="none" w:sz="0" w:space="0" w:color="auto"/>
                                        <w:left w:val="none" w:sz="0" w:space="0" w:color="auto"/>
                                        <w:bottom w:val="none" w:sz="0" w:space="0" w:color="auto"/>
                                        <w:right w:val="none" w:sz="0" w:space="0" w:color="auto"/>
                                      </w:divBdr>
                                      <w:divsChild>
                                        <w:div w:id="1013070251">
                                          <w:marLeft w:val="0"/>
                                          <w:marRight w:val="0"/>
                                          <w:marTop w:val="150"/>
                                          <w:marBottom w:val="0"/>
                                          <w:divBdr>
                                            <w:top w:val="none" w:sz="0" w:space="0" w:color="auto"/>
                                            <w:left w:val="none" w:sz="0" w:space="0" w:color="auto"/>
                                            <w:bottom w:val="none" w:sz="0" w:space="0" w:color="auto"/>
                                            <w:right w:val="none" w:sz="0" w:space="0" w:color="auto"/>
                                          </w:divBdr>
                                          <w:divsChild>
                                            <w:div w:id="1547568947">
                                              <w:marLeft w:val="0"/>
                                              <w:marRight w:val="0"/>
                                              <w:marTop w:val="0"/>
                                              <w:marBottom w:val="0"/>
                                              <w:divBdr>
                                                <w:top w:val="none" w:sz="0" w:space="0" w:color="auto"/>
                                                <w:left w:val="none" w:sz="0" w:space="0" w:color="auto"/>
                                                <w:bottom w:val="none" w:sz="0" w:space="0" w:color="auto"/>
                                                <w:right w:val="none" w:sz="0" w:space="0" w:color="auto"/>
                                              </w:divBdr>
                                              <w:divsChild>
                                                <w:div w:id="1830445192">
                                                  <w:marLeft w:val="0"/>
                                                  <w:marRight w:val="0"/>
                                                  <w:marTop w:val="0"/>
                                                  <w:marBottom w:val="0"/>
                                                  <w:divBdr>
                                                    <w:top w:val="none" w:sz="0" w:space="0" w:color="auto"/>
                                                    <w:left w:val="none" w:sz="0" w:space="0" w:color="auto"/>
                                                    <w:bottom w:val="none" w:sz="0" w:space="0" w:color="auto"/>
                                                    <w:right w:val="none" w:sz="0" w:space="0" w:color="auto"/>
                                                  </w:divBdr>
                                                  <w:divsChild>
                                                    <w:div w:id="1632202292">
                                                      <w:marLeft w:val="0"/>
                                                      <w:marRight w:val="0"/>
                                                      <w:marTop w:val="0"/>
                                                      <w:marBottom w:val="0"/>
                                                      <w:divBdr>
                                                        <w:top w:val="none" w:sz="0" w:space="0" w:color="auto"/>
                                                        <w:left w:val="none" w:sz="0" w:space="0" w:color="auto"/>
                                                        <w:bottom w:val="none" w:sz="0" w:space="0" w:color="auto"/>
                                                        <w:right w:val="none" w:sz="0" w:space="0" w:color="auto"/>
                                                      </w:divBdr>
                                                      <w:divsChild>
                                                        <w:div w:id="1735472881">
                                                          <w:marLeft w:val="0"/>
                                                          <w:marRight w:val="0"/>
                                                          <w:marTop w:val="0"/>
                                                          <w:marBottom w:val="0"/>
                                                          <w:divBdr>
                                                            <w:top w:val="none" w:sz="0" w:space="0" w:color="auto"/>
                                                            <w:left w:val="none" w:sz="0" w:space="0" w:color="auto"/>
                                                            <w:bottom w:val="none" w:sz="0" w:space="0" w:color="auto"/>
                                                            <w:right w:val="none" w:sz="0" w:space="0" w:color="auto"/>
                                                          </w:divBdr>
                                                          <w:divsChild>
                                                            <w:div w:id="1357192513">
                                                              <w:marLeft w:val="0"/>
                                                              <w:marRight w:val="0"/>
                                                              <w:marTop w:val="0"/>
                                                              <w:marBottom w:val="0"/>
                                                              <w:divBdr>
                                                                <w:top w:val="single" w:sz="2" w:space="0" w:color="CCCCCC"/>
                                                                <w:left w:val="single" w:sz="6" w:space="0" w:color="CCCCCC"/>
                                                                <w:bottom w:val="single" w:sz="6" w:space="0" w:color="CCCCCC"/>
                                                                <w:right w:val="single" w:sz="6" w:space="0" w:color="CCCCCC"/>
                                                              </w:divBdr>
                                                              <w:divsChild>
                                                                <w:div w:id="1256011845">
                                                                  <w:marLeft w:val="0"/>
                                                                  <w:marRight w:val="0"/>
                                                                  <w:marTop w:val="0"/>
                                                                  <w:marBottom w:val="0"/>
                                                                  <w:divBdr>
                                                                    <w:top w:val="none" w:sz="0" w:space="0" w:color="auto"/>
                                                                    <w:left w:val="none" w:sz="0" w:space="0" w:color="auto"/>
                                                                    <w:bottom w:val="none" w:sz="0" w:space="0" w:color="auto"/>
                                                                    <w:right w:val="none" w:sz="0" w:space="0" w:color="auto"/>
                                                                  </w:divBdr>
                                                                  <w:divsChild>
                                                                    <w:div w:id="1765683098">
                                                                      <w:marLeft w:val="0"/>
                                                                      <w:marRight w:val="0"/>
                                                                      <w:marTop w:val="0"/>
                                                                      <w:marBottom w:val="0"/>
                                                                      <w:divBdr>
                                                                        <w:top w:val="none" w:sz="0" w:space="0" w:color="auto"/>
                                                                        <w:left w:val="none" w:sz="0" w:space="0" w:color="auto"/>
                                                                        <w:bottom w:val="none" w:sz="0" w:space="0" w:color="auto"/>
                                                                        <w:right w:val="none" w:sz="0" w:space="0" w:color="auto"/>
                                                                      </w:divBdr>
                                                                      <w:divsChild>
                                                                        <w:div w:id="871652101">
                                                                          <w:marLeft w:val="0"/>
                                                                          <w:marRight w:val="0"/>
                                                                          <w:marTop w:val="0"/>
                                                                          <w:marBottom w:val="0"/>
                                                                          <w:divBdr>
                                                                            <w:top w:val="none" w:sz="0" w:space="0" w:color="auto"/>
                                                                            <w:left w:val="none" w:sz="0" w:space="0" w:color="auto"/>
                                                                            <w:bottom w:val="none" w:sz="0" w:space="0" w:color="auto"/>
                                                                            <w:right w:val="none" w:sz="0" w:space="0" w:color="auto"/>
                                                                          </w:divBdr>
                                                                          <w:divsChild>
                                                                            <w:div w:id="5134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5317">
      <w:bodyDiv w:val="1"/>
      <w:marLeft w:val="75"/>
      <w:marRight w:val="150"/>
      <w:marTop w:val="2250"/>
      <w:marBottom w:val="150"/>
      <w:divBdr>
        <w:top w:val="none" w:sz="0" w:space="0" w:color="auto"/>
        <w:left w:val="none" w:sz="0" w:space="0" w:color="auto"/>
        <w:bottom w:val="none" w:sz="0" w:space="0" w:color="auto"/>
        <w:right w:val="none" w:sz="0" w:space="0" w:color="auto"/>
      </w:divBdr>
      <w:divsChild>
        <w:div w:id="689840930">
          <w:marLeft w:val="0"/>
          <w:marRight w:val="0"/>
          <w:marTop w:val="100"/>
          <w:marBottom w:val="0"/>
          <w:divBdr>
            <w:top w:val="none" w:sz="0" w:space="0" w:color="auto"/>
            <w:left w:val="none" w:sz="0" w:space="0" w:color="auto"/>
            <w:bottom w:val="none" w:sz="0" w:space="0" w:color="auto"/>
            <w:right w:val="none" w:sz="0" w:space="0" w:color="auto"/>
          </w:divBdr>
          <w:divsChild>
            <w:div w:id="1706058710">
              <w:marLeft w:val="0"/>
              <w:marRight w:val="0"/>
              <w:marTop w:val="0"/>
              <w:marBottom w:val="0"/>
              <w:divBdr>
                <w:top w:val="none" w:sz="0" w:space="0" w:color="auto"/>
                <w:left w:val="single" w:sz="6" w:space="2" w:color="FAF1E1"/>
                <w:bottom w:val="none" w:sz="0" w:space="0" w:color="auto"/>
                <w:right w:val="single" w:sz="12" w:space="2" w:color="FAF1E1"/>
              </w:divBdr>
              <w:divsChild>
                <w:div w:id="2066758526">
                  <w:marLeft w:val="0"/>
                  <w:marRight w:val="0"/>
                  <w:marTop w:val="0"/>
                  <w:marBottom w:val="0"/>
                  <w:divBdr>
                    <w:top w:val="none" w:sz="0" w:space="0" w:color="auto"/>
                    <w:left w:val="none" w:sz="0" w:space="0" w:color="auto"/>
                    <w:bottom w:val="none" w:sz="0" w:space="0" w:color="auto"/>
                    <w:right w:val="none" w:sz="0" w:space="0" w:color="auto"/>
                  </w:divBdr>
                  <w:divsChild>
                    <w:div w:id="384791443">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7445">
      <w:bodyDiv w:val="1"/>
      <w:marLeft w:val="0"/>
      <w:marRight w:val="0"/>
      <w:marTop w:val="0"/>
      <w:marBottom w:val="0"/>
      <w:divBdr>
        <w:top w:val="none" w:sz="0" w:space="0" w:color="auto"/>
        <w:left w:val="none" w:sz="0" w:space="0" w:color="auto"/>
        <w:bottom w:val="none" w:sz="0" w:space="0" w:color="auto"/>
        <w:right w:val="none" w:sz="0" w:space="0" w:color="auto"/>
      </w:divBdr>
      <w:divsChild>
        <w:div w:id="1226725512">
          <w:marLeft w:val="0"/>
          <w:marRight w:val="0"/>
          <w:marTop w:val="0"/>
          <w:marBottom w:val="0"/>
          <w:divBdr>
            <w:top w:val="none" w:sz="0" w:space="0" w:color="auto"/>
            <w:left w:val="none" w:sz="0" w:space="0" w:color="auto"/>
            <w:bottom w:val="none" w:sz="0" w:space="0" w:color="auto"/>
            <w:right w:val="none" w:sz="0" w:space="0" w:color="auto"/>
          </w:divBdr>
          <w:divsChild>
            <w:div w:id="587882905">
              <w:marLeft w:val="0"/>
              <w:marRight w:val="0"/>
              <w:marTop w:val="0"/>
              <w:marBottom w:val="0"/>
              <w:divBdr>
                <w:top w:val="none" w:sz="0" w:space="0" w:color="auto"/>
                <w:left w:val="none" w:sz="0" w:space="0" w:color="auto"/>
                <w:bottom w:val="none" w:sz="0" w:space="0" w:color="auto"/>
                <w:right w:val="none" w:sz="0" w:space="0" w:color="auto"/>
              </w:divBdr>
              <w:divsChild>
                <w:div w:id="288440612">
                  <w:marLeft w:val="0"/>
                  <w:marRight w:val="0"/>
                  <w:marTop w:val="0"/>
                  <w:marBottom w:val="0"/>
                  <w:divBdr>
                    <w:top w:val="none" w:sz="0" w:space="0" w:color="auto"/>
                    <w:left w:val="none" w:sz="0" w:space="0" w:color="auto"/>
                    <w:bottom w:val="none" w:sz="0" w:space="0" w:color="auto"/>
                    <w:right w:val="none" w:sz="0" w:space="0" w:color="auto"/>
                  </w:divBdr>
                  <w:divsChild>
                    <w:div w:id="1606381780">
                      <w:marLeft w:val="0"/>
                      <w:marRight w:val="0"/>
                      <w:marTop w:val="0"/>
                      <w:marBottom w:val="0"/>
                      <w:divBdr>
                        <w:top w:val="none" w:sz="0" w:space="0" w:color="auto"/>
                        <w:left w:val="none" w:sz="0" w:space="0" w:color="auto"/>
                        <w:bottom w:val="none" w:sz="0" w:space="0" w:color="auto"/>
                        <w:right w:val="none" w:sz="0" w:space="0" w:color="auto"/>
                      </w:divBdr>
                      <w:divsChild>
                        <w:div w:id="39408108">
                          <w:marLeft w:val="0"/>
                          <w:marRight w:val="0"/>
                          <w:marTop w:val="0"/>
                          <w:marBottom w:val="0"/>
                          <w:divBdr>
                            <w:top w:val="none" w:sz="0" w:space="0" w:color="auto"/>
                            <w:left w:val="none" w:sz="0" w:space="0" w:color="auto"/>
                            <w:bottom w:val="none" w:sz="0" w:space="0" w:color="auto"/>
                            <w:right w:val="none" w:sz="0" w:space="0" w:color="auto"/>
                          </w:divBdr>
                          <w:divsChild>
                            <w:div w:id="1835297242">
                              <w:marLeft w:val="0"/>
                              <w:marRight w:val="0"/>
                              <w:marTop w:val="0"/>
                              <w:marBottom w:val="0"/>
                              <w:divBdr>
                                <w:top w:val="none" w:sz="0" w:space="0" w:color="auto"/>
                                <w:left w:val="none" w:sz="0" w:space="0" w:color="auto"/>
                                <w:bottom w:val="none" w:sz="0" w:space="0" w:color="auto"/>
                                <w:right w:val="none" w:sz="0" w:space="0" w:color="auto"/>
                              </w:divBdr>
                              <w:divsChild>
                                <w:div w:id="1256091402">
                                  <w:marLeft w:val="0"/>
                                  <w:marRight w:val="0"/>
                                  <w:marTop w:val="0"/>
                                  <w:marBottom w:val="0"/>
                                  <w:divBdr>
                                    <w:top w:val="none" w:sz="0" w:space="0" w:color="auto"/>
                                    <w:left w:val="none" w:sz="0" w:space="0" w:color="auto"/>
                                    <w:bottom w:val="none" w:sz="0" w:space="0" w:color="auto"/>
                                    <w:right w:val="none" w:sz="0" w:space="0" w:color="auto"/>
                                  </w:divBdr>
                                  <w:divsChild>
                                    <w:div w:id="967735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3456">
      <w:bodyDiv w:val="1"/>
      <w:marLeft w:val="0"/>
      <w:marRight w:val="0"/>
      <w:marTop w:val="0"/>
      <w:marBottom w:val="0"/>
      <w:divBdr>
        <w:top w:val="none" w:sz="0" w:space="0" w:color="auto"/>
        <w:left w:val="none" w:sz="0" w:space="0" w:color="auto"/>
        <w:bottom w:val="none" w:sz="0" w:space="0" w:color="auto"/>
        <w:right w:val="none" w:sz="0" w:space="0" w:color="auto"/>
      </w:divBdr>
      <w:divsChild>
        <w:div w:id="7218715">
          <w:marLeft w:val="0"/>
          <w:marRight w:val="0"/>
          <w:marTop w:val="0"/>
          <w:marBottom w:val="0"/>
          <w:divBdr>
            <w:top w:val="none" w:sz="0" w:space="0" w:color="auto"/>
            <w:left w:val="none" w:sz="0" w:space="0" w:color="auto"/>
            <w:bottom w:val="none" w:sz="0" w:space="0" w:color="auto"/>
            <w:right w:val="none" w:sz="0" w:space="0" w:color="auto"/>
          </w:divBdr>
          <w:divsChild>
            <w:div w:id="471752350">
              <w:marLeft w:val="6"/>
              <w:marRight w:val="6"/>
              <w:marTop w:val="0"/>
              <w:marBottom w:val="0"/>
              <w:divBdr>
                <w:top w:val="none" w:sz="0" w:space="0" w:color="auto"/>
                <w:left w:val="none" w:sz="0" w:space="0" w:color="auto"/>
                <w:bottom w:val="none" w:sz="0" w:space="0" w:color="auto"/>
                <w:right w:val="none" w:sz="0" w:space="0" w:color="auto"/>
              </w:divBdr>
              <w:divsChild>
                <w:div w:id="1474831787">
                  <w:marLeft w:val="0"/>
                  <w:marRight w:val="0"/>
                  <w:marTop w:val="0"/>
                  <w:marBottom w:val="0"/>
                  <w:divBdr>
                    <w:top w:val="none" w:sz="0" w:space="0" w:color="auto"/>
                    <w:left w:val="none" w:sz="0" w:space="0" w:color="auto"/>
                    <w:bottom w:val="none" w:sz="0" w:space="0" w:color="auto"/>
                    <w:right w:val="none" w:sz="0" w:space="0" w:color="auto"/>
                  </w:divBdr>
                  <w:divsChild>
                    <w:div w:id="1106995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prudhommes.fr/node/1220" TargetMode="External"/><Relationship Id="rId5" Type="http://schemas.openxmlformats.org/officeDocument/2006/relationships/hyperlink" Target="http://www.infoprudhommes.fr/node/13348"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4075</Words>
  <Characters>22416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SLEJEAN</cp:lastModifiedBy>
  <cp:revision>11</cp:revision>
  <dcterms:created xsi:type="dcterms:W3CDTF">2016-03-01T11:43:00Z</dcterms:created>
  <dcterms:modified xsi:type="dcterms:W3CDTF">2016-07-07T13:41:00Z</dcterms:modified>
  <dc:language>fr-FR</dc:language>
</cp:coreProperties>
</file>